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C9DE" w14:textId="77777777" w:rsidR="00585DDB" w:rsidRDefault="00585DDB" w:rsidP="007C640C">
      <w:pPr>
        <w:jc w:val="center"/>
        <w:rPr>
          <w:rFonts w:ascii="Corbel" w:hAnsi="Corbel" w:cstheme="minorHAnsi"/>
          <w:color w:val="000000"/>
        </w:rPr>
      </w:pPr>
      <w:r w:rsidRPr="007C640C">
        <w:rPr>
          <w:rFonts w:ascii="Corbel" w:hAnsi="Corbel" w:cstheme="minorHAnsi"/>
          <w:b/>
          <w:color w:val="000000"/>
          <w:sz w:val="22"/>
        </w:rPr>
        <w:t xml:space="preserve"> </w:t>
      </w:r>
      <w:r w:rsidR="001E3224">
        <w:rPr>
          <w:rFonts w:ascii="Corbel" w:hAnsi="Corbel" w:cstheme="minorHAnsi"/>
          <w:b/>
          <w:color w:val="000000"/>
          <w:sz w:val="22"/>
        </w:rPr>
        <w:t xml:space="preserve">Tuition </w:t>
      </w:r>
      <w:r w:rsidRPr="007C640C">
        <w:rPr>
          <w:rFonts w:ascii="Corbel" w:hAnsi="Corbel" w:cstheme="minorHAnsi"/>
          <w:b/>
          <w:color w:val="000000"/>
          <w:sz w:val="22"/>
        </w:rPr>
        <w:t>Request</w:t>
      </w:r>
      <w:r w:rsidR="00AB4876">
        <w:rPr>
          <w:rFonts w:ascii="Corbel" w:hAnsi="Corbel" w:cstheme="minorHAnsi"/>
          <w:b/>
          <w:color w:val="000000"/>
          <w:sz w:val="22"/>
        </w:rPr>
        <w:t xml:space="preserve"> Form</w:t>
      </w:r>
    </w:p>
    <w:p w14:paraId="4D293C70" w14:textId="77777777" w:rsidR="00585DDB" w:rsidRDefault="00585DDB" w:rsidP="0003661F">
      <w:pPr>
        <w:rPr>
          <w:rFonts w:ascii="Corbel" w:hAnsi="Corbel" w:cstheme="minorHAnsi"/>
          <w:color w:val="000000"/>
        </w:rPr>
      </w:pPr>
    </w:p>
    <w:p w14:paraId="42007904" w14:textId="77777777" w:rsidR="00585DDB" w:rsidRDefault="00585DDB" w:rsidP="0003661F">
      <w:pPr>
        <w:rPr>
          <w:rFonts w:ascii="Corbel" w:hAnsi="Corbel" w:cstheme="minorHAnsi"/>
          <w:color w:val="000000"/>
        </w:rPr>
      </w:pPr>
    </w:p>
    <w:p w14:paraId="272F709C" w14:textId="70FBB179" w:rsidR="0040397D" w:rsidRPr="007C640C" w:rsidRDefault="00BB1C06" w:rsidP="0003661F">
      <w:pPr>
        <w:rPr>
          <w:rFonts w:ascii="Corbel" w:hAnsi="Corbel" w:cstheme="minorHAnsi"/>
          <w:color w:val="000000"/>
          <w:sz w:val="22"/>
        </w:rPr>
      </w:pPr>
      <w:r>
        <w:rPr>
          <w:rFonts w:ascii="Corbel" w:hAnsi="Corbel" w:cstheme="minorHAnsi"/>
          <w:color w:val="000000"/>
          <w:sz w:val="22"/>
        </w:rPr>
        <w:t>To</w:t>
      </w:r>
      <w:r w:rsidR="00C9742A" w:rsidRPr="007C640C">
        <w:rPr>
          <w:rFonts w:ascii="Corbel" w:hAnsi="Corbel" w:cstheme="minorHAnsi"/>
          <w:color w:val="000000"/>
          <w:sz w:val="22"/>
        </w:rPr>
        <w:t xml:space="preserve"> </w:t>
      </w:r>
      <w:r w:rsidR="0040397D" w:rsidRPr="007C640C">
        <w:rPr>
          <w:rFonts w:ascii="Corbel" w:hAnsi="Corbel" w:cstheme="minorHAnsi"/>
          <w:color w:val="000000"/>
          <w:sz w:val="22"/>
        </w:rPr>
        <w:t xml:space="preserve">streamline and improve the process of </w:t>
      </w:r>
      <w:r w:rsidR="00AB4876">
        <w:rPr>
          <w:rFonts w:ascii="Corbel" w:hAnsi="Corbel" w:cstheme="minorHAnsi"/>
          <w:color w:val="000000"/>
          <w:sz w:val="22"/>
        </w:rPr>
        <w:t>new or beyond the university’s general tuition r</w:t>
      </w:r>
      <w:r w:rsidR="0040397D" w:rsidRPr="007C640C">
        <w:rPr>
          <w:rFonts w:ascii="Corbel" w:hAnsi="Corbel" w:cstheme="minorHAnsi"/>
          <w:color w:val="000000"/>
          <w:sz w:val="22"/>
        </w:rPr>
        <w:t>equests</w:t>
      </w:r>
      <w:r>
        <w:rPr>
          <w:rFonts w:ascii="Corbel" w:hAnsi="Corbel" w:cstheme="minorHAnsi"/>
          <w:color w:val="000000"/>
          <w:sz w:val="22"/>
        </w:rPr>
        <w:t>,</w:t>
      </w:r>
      <w:r w:rsidR="0040397D" w:rsidRPr="007C640C">
        <w:rPr>
          <w:rFonts w:ascii="Corbel" w:hAnsi="Corbel" w:cstheme="minorHAnsi"/>
          <w:color w:val="000000"/>
          <w:sz w:val="22"/>
        </w:rPr>
        <w:t xml:space="preserve"> we ask </w:t>
      </w:r>
      <w:r>
        <w:rPr>
          <w:rFonts w:ascii="Corbel" w:hAnsi="Corbel" w:cstheme="minorHAnsi"/>
          <w:color w:val="000000"/>
          <w:sz w:val="22"/>
        </w:rPr>
        <w:t xml:space="preserve">that </w:t>
      </w:r>
      <w:r w:rsidR="0040397D" w:rsidRPr="007C640C">
        <w:rPr>
          <w:rFonts w:ascii="Corbel" w:hAnsi="Corbel" w:cstheme="minorHAnsi"/>
          <w:color w:val="000000"/>
          <w:sz w:val="22"/>
        </w:rPr>
        <w:t>this form be used</w:t>
      </w:r>
      <w:r w:rsidR="001E3224">
        <w:rPr>
          <w:rFonts w:ascii="Corbel" w:hAnsi="Corbel" w:cstheme="minorHAnsi"/>
          <w:color w:val="000000"/>
          <w:sz w:val="22"/>
        </w:rPr>
        <w:t>.</w:t>
      </w:r>
    </w:p>
    <w:p w14:paraId="61FFE890" w14:textId="77777777" w:rsidR="00585DDB" w:rsidRPr="007C640C" w:rsidRDefault="00585DDB" w:rsidP="0003661F">
      <w:pPr>
        <w:rPr>
          <w:rFonts w:ascii="Corbel" w:hAnsi="Corbel" w:cstheme="minorHAnsi"/>
          <w:color w:val="000000"/>
          <w:sz w:val="22"/>
        </w:rPr>
      </w:pPr>
    </w:p>
    <w:p w14:paraId="3189B8A0" w14:textId="42094694" w:rsidR="00585DDB" w:rsidRPr="007C640C" w:rsidRDefault="00585DDB" w:rsidP="00585DDB">
      <w:pPr>
        <w:rPr>
          <w:rFonts w:ascii="Corbel" w:hAnsi="Corbel" w:cstheme="minorHAnsi"/>
          <w:b/>
          <w:color w:val="000000"/>
          <w:sz w:val="22"/>
        </w:rPr>
      </w:pPr>
      <w:r w:rsidRPr="007C640C">
        <w:rPr>
          <w:rFonts w:ascii="Corbel" w:hAnsi="Corbel" w:cstheme="minorHAnsi"/>
          <w:color w:val="000000"/>
          <w:sz w:val="22"/>
        </w:rPr>
        <w:t>As a reminder</w:t>
      </w:r>
      <w:r w:rsidR="00EC1E8A">
        <w:rPr>
          <w:rFonts w:ascii="Corbel" w:hAnsi="Corbel" w:cstheme="minorHAnsi"/>
          <w:color w:val="000000"/>
          <w:sz w:val="22"/>
        </w:rPr>
        <w:t>,</w:t>
      </w:r>
      <w:r w:rsidRPr="007C640C">
        <w:rPr>
          <w:rFonts w:ascii="Corbel" w:hAnsi="Corbel" w:cstheme="minorHAnsi"/>
          <w:color w:val="000000"/>
          <w:sz w:val="22"/>
        </w:rPr>
        <w:t xml:space="preserve"> this form is due to the </w:t>
      </w:r>
      <w:hyperlink r:id="rId7" w:history="1">
        <w:r w:rsidRPr="007C640C">
          <w:rPr>
            <w:rStyle w:val="Hyperlink"/>
            <w:rFonts w:ascii="Corbel" w:hAnsi="Corbel" w:cstheme="minorHAnsi"/>
            <w:sz w:val="22"/>
          </w:rPr>
          <w:t>Budget Office</w:t>
        </w:r>
      </w:hyperlink>
      <w:r w:rsidRPr="007C640C">
        <w:rPr>
          <w:rFonts w:ascii="Corbel" w:hAnsi="Corbel" w:cstheme="minorHAnsi"/>
          <w:color w:val="000000"/>
          <w:sz w:val="22"/>
        </w:rPr>
        <w:t xml:space="preserve"> by</w:t>
      </w:r>
      <w:r w:rsidRPr="007C640C">
        <w:rPr>
          <w:rFonts w:ascii="Corbel" w:hAnsi="Corbel" w:cstheme="minorHAnsi"/>
          <w:b/>
          <w:color w:val="000000"/>
          <w:sz w:val="22"/>
        </w:rPr>
        <w:t xml:space="preserve"> </w:t>
      </w:r>
      <w:r w:rsidRPr="007C640C">
        <w:rPr>
          <w:rFonts w:ascii="Corbel" w:hAnsi="Corbel" w:cstheme="minorHAnsi"/>
          <w:b/>
          <w:color w:val="FF0000"/>
          <w:sz w:val="22"/>
        </w:rPr>
        <w:t>December 1</w:t>
      </w:r>
      <w:r w:rsidRPr="007C640C">
        <w:rPr>
          <w:rFonts w:ascii="Corbel" w:hAnsi="Corbel" w:cstheme="minorHAnsi"/>
          <w:b/>
          <w:color w:val="FF0000"/>
          <w:sz w:val="22"/>
          <w:vertAlign w:val="superscript"/>
        </w:rPr>
        <w:t>st</w:t>
      </w:r>
    </w:p>
    <w:p w14:paraId="0B7CA393" w14:textId="77777777" w:rsidR="00585DDB" w:rsidRDefault="00585DDB" w:rsidP="0003661F">
      <w:pPr>
        <w:rPr>
          <w:rFonts w:ascii="Corbel" w:hAnsi="Corbel" w:cstheme="minorHAnsi"/>
          <w:b/>
          <w:color w:val="000000"/>
        </w:rPr>
      </w:pPr>
      <w:r>
        <w:rPr>
          <w:rFonts w:ascii="Corbel" w:hAnsi="Corbel" w:cstheme="minorHAnsi"/>
          <w:b/>
          <w:color w:val="000000"/>
        </w:rPr>
        <w:t xml:space="preserve"> </w:t>
      </w:r>
    </w:p>
    <w:p w14:paraId="479C02E3" w14:textId="77777777" w:rsidR="0040397D" w:rsidRDefault="0040397D" w:rsidP="0003661F">
      <w:pPr>
        <w:rPr>
          <w:rFonts w:ascii="Corbel" w:hAnsi="Corbel" w:cstheme="minorHAnsi"/>
          <w:b/>
          <w:color w:val="000000"/>
        </w:rPr>
      </w:pPr>
    </w:p>
    <w:p w14:paraId="4727990E" w14:textId="77777777" w:rsidR="00A03DCD" w:rsidRPr="00B66F62" w:rsidRDefault="00A03DCD" w:rsidP="0003661F">
      <w:pPr>
        <w:rPr>
          <w:rFonts w:ascii="Corbel" w:hAnsi="Corbel" w:cstheme="minorHAnsi"/>
          <w:color w:val="000000"/>
        </w:rPr>
      </w:pPr>
    </w:p>
    <w:p w14:paraId="552778B7" w14:textId="581AA1C2" w:rsidR="006B1014" w:rsidRPr="006B1014" w:rsidRDefault="000034C9" w:rsidP="00B66F62">
      <w:pPr>
        <w:pStyle w:val="ListParagraph"/>
        <w:numPr>
          <w:ilvl w:val="0"/>
          <w:numId w:val="1"/>
        </w:numPr>
        <w:spacing w:after="80"/>
        <w:rPr>
          <w:rFonts w:ascii="Corbel" w:eastAsia="Calibri" w:hAnsi="Corbel" w:cstheme="minorHAnsi"/>
          <w:i/>
          <w:color w:val="000000"/>
        </w:rPr>
      </w:pPr>
      <w:r>
        <w:rPr>
          <w:rFonts w:ascii="Corbel" w:eastAsia="Calibri" w:hAnsi="Corbel" w:cstheme="minorHAnsi"/>
          <w:b/>
          <w:color w:val="000000"/>
        </w:rPr>
        <w:t>Exe</w:t>
      </w:r>
      <w:r w:rsidR="006B1014">
        <w:rPr>
          <w:rFonts w:ascii="Corbel" w:eastAsia="Calibri" w:hAnsi="Corbel" w:cstheme="minorHAnsi"/>
          <w:b/>
          <w:color w:val="000000"/>
        </w:rPr>
        <w:t xml:space="preserve">cutive Summary: </w:t>
      </w:r>
      <w:r w:rsidR="006B1014" w:rsidRPr="00B66F62">
        <w:rPr>
          <w:rFonts w:ascii="Corbel" w:hAnsi="Corbel" w:cstheme="minorHAnsi"/>
          <w:color w:val="000000"/>
          <w:sz w:val="22"/>
        </w:rPr>
        <w:t xml:space="preserve">The College of </w:t>
      </w:r>
      <w:r w:rsidR="00045636">
        <w:rPr>
          <w:rFonts w:ascii="Corbel" w:hAnsi="Corbel" w:cstheme="minorHAnsi"/>
          <w:color w:val="000000"/>
          <w:sz w:val="22"/>
        </w:rPr>
        <w:t>_________________</w:t>
      </w:r>
      <w:r w:rsidR="006B1014">
        <w:rPr>
          <w:rFonts w:ascii="Corbel" w:hAnsi="Corbel" w:cstheme="minorHAnsi"/>
          <w:color w:val="000000"/>
          <w:sz w:val="22"/>
        </w:rPr>
        <w:t xml:space="preserve"> </w:t>
      </w:r>
      <w:r w:rsidR="006B1014" w:rsidRPr="00B66F62">
        <w:rPr>
          <w:rFonts w:ascii="Corbel" w:hAnsi="Corbel" w:cstheme="minorHAnsi"/>
          <w:color w:val="000000"/>
          <w:sz w:val="22"/>
        </w:rPr>
        <w:t xml:space="preserve">is requesting approval of </w:t>
      </w:r>
      <w:r w:rsidR="00B767C7" w:rsidRPr="00B66F62">
        <w:rPr>
          <w:rFonts w:ascii="Corbel" w:hAnsi="Corbel" w:cstheme="minorHAnsi"/>
          <w:color w:val="000000"/>
          <w:sz w:val="22"/>
        </w:rPr>
        <w:t>a</w:t>
      </w:r>
      <w:r w:rsidR="00B767C7">
        <w:rPr>
          <w:rFonts w:ascii="Corbel" w:hAnsi="Corbel" w:cstheme="minorHAnsi"/>
          <w:color w:val="000000"/>
          <w:sz w:val="22"/>
        </w:rPr>
        <w:t xml:space="preserve"> (</w:t>
      </w:r>
      <w:r w:rsidR="00AB4876">
        <w:rPr>
          <w:rFonts w:ascii="Corbel" w:hAnsi="Corbel" w:cstheme="minorHAnsi"/>
          <w:b/>
          <w:i/>
          <w:color w:val="000000"/>
          <w:sz w:val="22"/>
        </w:rPr>
        <w:t>New, Differential, Online</w:t>
      </w:r>
      <w:r w:rsidR="002949A8" w:rsidRPr="00B767C7">
        <w:rPr>
          <w:rFonts w:ascii="Corbel" w:hAnsi="Corbel" w:cstheme="minorHAnsi"/>
          <w:b/>
          <w:i/>
          <w:color w:val="000000"/>
          <w:sz w:val="22"/>
        </w:rPr>
        <w:t>)</w:t>
      </w:r>
      <w:r w:rsidR="002949A8">
        <w:rPr>
          <w:rFonts w:ascii="Corbel" w:hAnsi="Corbel" w:cstheme="minorHAnsi"/>
          <w:color w:val="000000"/>
          <w:sz w:val="22"/>
        </w:rPr>
        <w:t xml:space="preserve"> </w:t>
      </w:r>
      <w:r w:rsidR="006B1014" w:rsidRPr="00B66F62">
        <w:rPr>
          <w:rFonts w:ascii="Corbel" w:hAnsi="Corbel" w:cstheme="minorHAnsi"/>
          <w:color w:val="000000"/>
          <w:sz w:val="22"/>
        </w:rPr>
        <w:t>Tuition for Fiscal Year 20</w:t>
      </w:r>
      <w:r w:rsidR="00A35650">
        <w:rPr>
          <w:rFonts w:ascii="Corbel" w:hAnsi="Corbel" w:cstheme="minorHAnsi"/>
          <w:color w:val="000000"/>
          <w:sz w:val="22"/>
        </w:rPr>
        <w:t>xx</w:t>
      </w:r>
      <w:r w:rsidR="006B1014" w:rsidRPr="00B66F62">
        <w:rPr>
          <w:rFonts w:ascii="Corbel" w:hAnsi="Corbel" w:cstheme="minorHAnsi"/>
          <w:color w:val="000000"/>
          <w:sz w:val="22"/>
        </w:rPr>
        <w:t>-20</w:t>
      </w:r>
      <w:r w:rsidR="00A35650">
        <w:rPr>
          <w:rFonts w:ascii="Corbel" w:hAnsi="Corbel" w:cstheme="minorHAnsi"/>
          <w:color w:val="000000"/>
          <w:sz w:val="22"/>
        </w:rPr>
        <w:t>xx</w:t>
      </w:r>
    </w:p>
    <w:p w14:paraId="664EDB05" w14:textId="77777777" w:rsidR="006B1014" w:rsidRPr="006B1014" w:rsidRDefault="006B1014" w:rsidP="006B1014">
      <w:pPr>
        <w:pStyle w:val="ListParagraph"/>
        <w:spacing w:after="80"/>
        <w:ind w:left="1080"/>
        <w:rPr>
          <w:rFonts w:ascii="Corbel" w:eastAsia="Calibri" w:hAnsi="Corbel" w:cstheme="minorHAnsi"/>
          <w:color w:val="000000"/>
        </w:rPr>
      </w:pPr>
    </w:p>
    <w:p w14:paraId="7A354726" w14:textId="77777777" w:rsidR="0003661F" w:rsidRPr="007F6C6C" w:rsidRDefault="0003661F" w:rsidP="00B66F62">
      <w:pPr>
        <w:pStyle w:val="ListParagraph"/>
        <w:numPr>
          <w:ilvl w:val="0"/>
          <w:numId w:val="1"/>
        </w:numPr>
        <w:spacing w:after="80"/>
        <w:rPr>
          <w:rFonts w:ascii="Corbel" w:eastAsia="Calibri" w:hAnsi="Corbel" w:cstheme="minorHAnsi"/>
          <w:i/>
          <w:color w:val="000000"/>
        </w:rPr>
      </w:pPr>
      <w:r w:rsidRPr="00B66F62">
        <w:rPr>
          <w:rFonts w:ascii="Corbel" w:eastAsia="Calibri" w:hAnsi="Corbel" w:cstheme="minorHAnsi"/>
          <w:b/>
          <w:color w:val="000000"/>
        </w:rPr>
        <w:t>Program Description</w:t>
      </w:r>
      <w:r w:rsidRPr="00106EAA">
        <w:rPr>
          <w:rFonts w:ascii="Corbel" w:eastAsia="Calibri" w:hAnsi="Corbel" w:cstheme="minorHAnsi"/>
          <w:b/>
          <w:color w:val="000000"/>
        </w:rPr>
        <w:t>:</w:t>
      </w:r>
      <w:r w:rsidR="007F6C6C">
        <w:rPr>
          <w:rFonts w:ascii="Corbel" w:eastAsia="Calibri" w:hAnsi="Corbel" w:cstheme="minorHAnsi"/>
          <w:b/>
          <w:color w:val="000000"/>
        </w:rPr>
        <w:t xml:space="preserve"> (</w:t>
      </w:r>
      <w:r w:rsidR="007F6C6C" w:rsidRPr="007F6C6C">
        <w:rPr>
          <w:rFonts w:ascii="Corbel" w:eastAsia="Calibri" w:hAnsi="Corbel" w:cstheme="minorHAnsi"/>
          <w:color w:val="000000"/>
        </w:rPr>
        <w:t xml:space="preserve">what is the tuition request per semester and </w:t>
      </w:r>
      <w:r w:rsidR="000A409D" w:rsidRPr="007F6C6C">
        <w:rPr>
          <w:rFonts w:ascii="Corbel" w:eastAsia="Calibri" w:hAnsi="Corbel" w:cstheme="minorHAnsi"/>
          <w:color w:val="000000"/>
        </w:rPr>
        <w:t>planned program</w:t>
      </w:r>
      <w:r w:rsidR="007F6C6C" w:rsidRPr="007F6C6C">
        <w:rPr>
          <w:rFonts w:ascii="Corbel" w:eastAsia="Calibri" w:hAnsi="Corbel" w:cstheme="minorHAnsi"/>
          <w:color w:val="000000"/>
        </w:rPr>
        <w:t xml:space="preserve"> length)</w:t>
      </w:r>
    </w:p>
    <w:p w14:paraId="68F77211" w14:textId="77777777" w:rsidR="0003661F" w:rsidRPr="00B66F62" w:rsidRDefault="0003661F" w:rsidP="0003661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rbel" w:eastAsia="Calibri" w:hAnsi="Corbel" w:cstheme="minorHAnsi"/>
          <w:color w:val="000000"/>
        </w:rPr>
      </w:pPr>
    </w:p>
    <w:p w14:paraId="77DFDA5A" w14:textId="77777777" w:rsidR="0003661F" w:rsidRPr="00B66F62" w:rsidRDefault="00ED1A71" w:rsidP="00B66F62">
      <w:pPr>
        <w:pStyle w:val="ListParagraph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Corbel" w:eastAsia="Calibri" w:hAnsi="Corbel" w:cstheme="minorHAnsi"/>
          <w:b/>
          <w:color w:val="000000"/>
        </w:rPr>
      </w:pPr>
      <w:r w:rsidRPr="00B66F62">
        <w:rPr>
          <w:rFonts w:ascii="Corbel" w:eastAsia="Calibri" w:hAnsi="Corbel" w:cstheme="minorHAnsi"/>
          <w:b/>
          <w:color w:val="000000"/>
        </w:rPr>
        <w:t>Addressing Strategic Needs</w:t>
      </w:r>
      <w:r w:rsidR="00B66F62" w:rsidRPr="00B66F62">
        <w:rPr>
          <w:rFonts w:ascii="Corbel" w:eastAsia="Calibri" w:hAnsi="Corbel" w:cstheme="minorHAnsi"/>
          <w:b/>
          <w:color w:val="000000"/>
        </w:rPr>
        <w:t xml:space="preserve">: </w:t>
      </w:r>
      <w:r w:rsidRPr="00B66F62">
        <w:rPr>
          <w:rFonts w:ascii="Corbel" w:eastAsia="Calibri" w:hAnsi="Corbel" w:cstheme="minorHAnsi"/>
          <w:color w:val="000000"/>
        </w:rPr>
        <w:t>(what are the Market/</w:t>
      </w:r>
      <w:r w:rsidR="0003661F" w:rsidRPr="00B66F62">
        <w:rPr>
          <w:rFonts w:ascii="Corbel" w:eastAsia="Calibri" w:hAnsi="Corbel" w:cstheme="minorHAnsi"/>
          <w:color w:val="000000"/>
        </w:rPr>
        <w:t xml:space="preserve">Workforce </w:t>
      </w:r>
      <w:r w:rsidRPr="00B66F62">
        <w:rPr>
          <w:rFonts w:ascii="Corbel" w:eastAsia="Calibri" w:hAnsi="Corbel" w:cstheme="minorHAnsi"/>
          <w:color w:val="000000"/>
        </w:rPr>
        <w:t>Demands)</w:t>
      </w:r>
    </w:p>
    <w:p w14:paraId="61C8A947" w14:textId="77777777" w:rsidR="00ED1A71" w:rsidRPr="00B66F62" w:rsidRDefault="00ED1A71" w:rsidP="0003661F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Corbel" w:eastAsia="Calibri" w:hAnsi="Corbel" w:cstheme="minorHAnsi"/>
          <w:b/>
          <w:color w:val="000000"/>
        </w:rPr>
      </w:pPr>
    </w:p>
    <w:p w14:paraId="6A12E8EC" w14:textId="237724FF" w:rsidR="00ED1A71" w:rsidRPr="00B77596" w:rsidRDefault="00ED1A71" w:rsidP="00B66F62">
      <w:pPr>
        <w:pStyle w:val="ListParagraph"/>
        <w:numPr>
          <w:ilvl w:val="0"/>
          <w:numId w:val="1"/>
        </w:numPr>
        <w:spacing w:after="80"/>
        <w:rPr>
          <w:rFonts w:ascii="Corbel" w:eastAsia="Calibri" w:hAnsi="Corbel" w:cstheme="minorHAnsi"/>
        </w:rPr>
      </w:pPr>
      <w:r w:rsidRPr="00B66F62">
        <w:rPr>
          <w:rFonts w:ascii="Corbel" w:eastAsia="Calibri" w:hAnsi="Corbel" w:cstheme="minorHAnsi"/>
          <w:b/>
          <w:color w:val="000000"/>
        </w:rPr>
        <w:t xml:space="preserve">Justification of the Proposed </w:t>
      </w:r>
      <w:r w:rsidR="00BB1C06">
        <w:rPr>
          <w:rFonts w:ascii="Corbel" w:eastAsia="Calibri" w:hAnsi="Corbel" w:cstheme="minorHAnsi"/>
          <w:b/>
          <w:color w:val="000000"/>
        </w:rPr>
        <w:t>Tuition Rate</w:t>
      </w:r>
      <w:r w:rsidRPr="00B66F62">
        <w:rPr>
          <w:rFonts w:ascii="Corbel" w:eastAsia="Calibri" w:hAnsi="Corbel" w:cstheme="minorHAnsi"/>
          <w:b/>
          <w:color w:val="000000"/>
        </w:rPr>
        <w:t xml:space="preserve"> and Rationale</w:t>
      </w:r>
      <w:r w:rsidR="00B66F62" w:rsidRPr="00B66F62">
        <w:rPr>
          <w:rFonts w:ascii="Corbel" w:eastAsia="Calibri" w:hAnsi="Corbel" w:cstheme="minorHAnsi"/>
          <w:b/>
          <w:color w:val="000000"/>
        </w:rPr>
        <w:t>:</w:t>
      </w:r>
      <w:r w:rsidRPr="00B66F62">
        <w:rPr>
          <w:rFonts w:ascii="Corbel" w:eastAsia="Calibri" w:hAnsi="Corbel" w:cstheme="minorHAnsi"/>
          <w:b/>
          <w:color w:val="000000"/>
        </w:rPr>
        <w:t xml:space="preserve"> </w:t>
      </w:r>
      <w:r w:rsidRPr="00B66F62">
        <w:rPr>
          <w:rFonts w:ascii="Corbel" w:eastAsia="Calibri" w:hAnsi="Corbel" w:cstheme="minorHAnsi"/>
          <w:color w:val="000000"/>
        </w:rPr>
        <w:t>(</w:t>
      </w:r>
      <w:r w:rsidR="001D5CD3" w:rsidRPr="00B77596">
        <w:rPr>
          <w:rFonts w:ascii="Corbel" w:eastAsia="Calibri" w:hAnsi="Corbel" w:cstheme="minorHAnsi"/>
        </w:rPr>
        <w:t>P</w:t>
      </w:r>
      <w:r w:rsidR="00564C0E" w:rsidRPr="00B77596">
        <w:rPr>
          <w:rFonts w:ascii="Corbel" w:eastAsia="Calibri" w:hAnsi="Corbel" w:cstheme="minorHAnsi"/>
        </w:rPr>
        <w:t xml:space="preserve">lease ensure to address </w:t>
      </w:r>
      <w:r w:rsidRPr="00B77596">
        <w:rPr>
          <w:rFonts w:ascii="Corbel" w:eastAsia="Calibri" w:hAnsi="Corbel" w:cstheme="minorHAnsi"/>
        </w:rPr>
        <w:t xml:space="preserve">how </w:t>
      </w:r>
      <w:r w:rsidR="00BB1C06">
        <w:rPr>
          <w:rFonts w:ascii="Corbel" w:eastAsia="Calibri" w:hAnsi="Corbel" w:cstheme="minorHAnsi"/>
        </w:rPr>
        <w:t>this will</w:t>
      </w:r>
      <w:r w:rsidRPr="00B77596">
        <w:rPr>
          <w:rFonts w:ascii="Corbel" w:eastAsia="Calibri" w:hAnsi="Corbel" w:cstheme="minorHAnsi"/>
        </w:rPr>
        <w:t xml:space="preserve"> impact student access and retention)</w:t>
      </w:r>
    </w:p>
    <w:p w14:paraId="727EA7A8" w14:textId="77777777" w:rsidR="00ED6F1F" w:rsidRPr="00ED6F1F" w:rsidRDefault="00ED6F1F" w:rsidP="00ED6F1F">
      <w:pPr>
        <w:pStyle w:val="ListParagraph"/>
        <w:rPr>
          <w:rFonts w:ascii="Corbel" w:eastAsia="Calibri" w:hAnsi="Corbel" w:cstheme="minorHAnsi"/>
          <w:color w:val="000000"/>
        </w:rPr>
      </w:pPr>
    </w:p>
    <w:p w14:paraId="7FF2D6E2" w14:textId="77777777" w:rsidR="00ED6F1F" w:rsidRPr="00B77596" w:rsidRDefault="00ED6F1F" w:rsidP="00B66F62">
      <w:pPr>
        <w:pStyle w:val="ListParagraph"/>
        <w:numPr>
          <w:ilvl w:val="0"/>
          <w:numId w:val="1"/>
        </w:numPr>
        <w:spacing w:after="80"/>
        <w:rPr>
          <w:rFonts w:ascii="Corbel" w:eastAsia="Calibri" w:hAnsi="Corbel" w:cstheme="minorHAnsi"/>
        </w:rPr>
      </w:pPr>
      <w:r w:rsidRPr="00ED6F1F">
        <w:rPr>
          <w:rFonts w:ascii="Corbel" w:eastAsia="Calibri" w:hAnsi="Corbel" w:cstheme="minorHAnsi"/>
          <w:b/>
          <w:color w:val="000000"/>
        </w:rPr>
        <w:t>Budget:</w:t>
      </w:r>
      <w:r>
        <w:rPr>
          <w:rFonts w:ascii="Corbel" w:eastAsia="Calibri" w:hAnsi="Corbel" w:cstheme="minorHAnsi"/>
          <w:color w:val="000000"/>
        </w:rPr>
        <w:t xml:space="preserve"> </w:t>
      </w:r>
      <w:r w:rsidRPr="00B77596">
        <w:rPr>
          <w:rFonts w:ascii="Corbel" w:eastAsia="Calibri" w:hAnsi="Corbel" w:cstheme="minorHAnsi"/>
        </w:rPr>
        <w:t>(</w:t>
      </w:r>
      <w:r w:rsidR="003C1C83" w:rsidRPr="00B77596">
        <w:rPr>
          <w:rFonts w:ascii="Corbel" w:eastAsia="Calibri" w:hAnsi="Corbel" w:cstheme="minorHAnsi"/>
        </w:rPr>
        <w:t>P</w:t>
      </w:r>
      <w:r w:rsidR="00564C0E" w:rsidRPr="00B77596">
        <w:rPr>
          <w:rFonts w:ascii="Corbel" w:eastAsia="Calibri" w:hAnsi="Corbel" w:cstheme="minorHAnsi"/>
        </w:rPr>
        <w:t>lease estimate program revenue and uses</w:t>
      </w:r>
      <w:r w:rsidR="003C1C83" w:rsidRPr="00B77596">
        <w:rPr>
          <w:rFonts w:ascii="Corbel" w:eastAsia="Calibri" w:hAnsi="Corbel" w:cstheme="minorHAnsi"/>
        </w:rPr>
        <w:t xml:space="preserve"> and, if </w:t>
      </w:r>
      <w:r w:rsidR="00341EF5" w:rsidRPr="00B77596">
        <w:rPr>
          <w:rFonts w:ascii="Corbel" w:eastAsia="Calibri" w:hAnsi="Corbel" w:cstheme="minorHAnsi"/>
        </w:rPr>
        <w:t>necessary</w:t>
      </w:r>
      <w:r w:rsidR="003C1C83" w:rsidRPr="00B77596">
        <w:rPr>
          <w:rFonts w:ascii="Corbel" w:eastAsia="Calibri" w:hAnsi="Corbel" w:cstheme="minorHAnsi"/>
        </w:rPr>
        <w:t>, differentiate between program and institution</w:t>
      </w:r>
      <w:r w:rsidR="00341EF5" w:rsidRPr="00B77596">
        <w:rPr>
          <w:rFonts w:ascii="Corbel" w:eastAsia="Calibri" w:hAnsi="Corbel" w:cstheme="minorHAnsi"/>
        </w:rPr>
        <w:t>al</w:t>
      </w:r>
      <w:r w:rsidR="003C1C83" w:rsidRPr="00B77596">
        <w:rPr>
          <w:rFonts w:ascii="Corbel" w:eastAsia="Calibri" w:hAnsi="Corbel" w:cstheme="minorHAnsi"/>
        </w:rPr>
        <w:t xml:space="preserve"> uses</w:t>
      </w:r>
      <w:r w:rsidR="00564C0E" w:rsidRPr="00B77596">
        <w:rPr>
          <w:rFonts w:ascii="Corbel" w:eastAsia="Calibri" w:hAnsi="Corbel" w:cstheme="minorHAnsi"/>
        </w:rPr>
        <w:t>)</w:t>
      </w:r>
    </w:p>
    <w:p w14:paraId="222A89E0" w14:textId="77777777" w:rsidR="00ED1A71" w:rsidRPr="00B66F62" w:rsidRDefault="00ED1A71" w:rsidP="0003661F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Corbel" w:eastAsia="Calibri" w:hAnsi="Corbel" w:cstheme="minorHAnsi"/>
          <w:b/>
          <w:color w:val="000000"/>
        </w:rPr>
      </w:pPr>
    </w:p>
    <w:p w14:paraId="54F80DE5" w14:textId="77777777" w:rsidR="00B66F62" w:rsidRPr="00B66F62" w:rsidRDefault="00ED1A71" w:rsidP="00B66F62">
      <w:pPr>
        <w:pStyle w:val="ListParagraph"/>
        <w:numPr>
          <w:ilvl w:val="0"/>
          <w:numId w:val="1"/>
        </w:numPr>
        <w:spacing w:after="80"/>
        <w:rPr>
          <w:rFonts w:ascii="Corbel" w:eastAsia="Calibri" w:hAnsi="Corbel" w:cstheme="minorHAnsi"/>
          <w:b/>
          <w:color w:val="000000"/>
        </w:rPr>
      </w:pPr>
      <w:r w:rsidRPr="00B66F62">
        <w:rPr>
          <w:rFonts w:ascii="Corbel" w:eastAsia="Calibri" w:hAnsi="Corbel" w:cstheme="minorHAnsi"/>
          <w:b/>
          <w:color w:val="000000"/>
        </w:rPr>
        <w:t>Prospective Student Support</w:t>
      </w:r>
      <w:r w:rsidR="00B66F62" w:rsidRPr="00B66F62">
        <w:rPr>
          <w:rFonts w:ascii="Corbel" w:eastAsia="Calibri" w:hAnsi="Corbel" w:cstheme="minorHAnsi"/>
          <w:b/>
          <w:color w:val="000000"/>
        </w:rPr>
        <w:t xml:space="preserve">: </w:t>
      </w:r>
      <w:r w:rsidR="00B66F62" w:rsidRPr="00B66F62">
        <w:rPr>
          <w:rFonts w:ascii="Corbel" w:eastAsia="Calibri" w:hAnsi="Corbel" w:cstheme="minorHAnsi"/>
          <w:color w:val="000000"/>
        </w:rPr>
        <w:t>(</w:t>
      </w:r>
      <w:r w:rsidR="00B66F62">
        <w:rPr>
          <w:rFonts w:ascii="Corbel" w:eastAsia="Calibri" w:hAnsi="Corbel" w:cstheme="minorHAnsi"/>
          <w:color w:val="000000"/>
        </w:rPr>
        <w:t>how are students showing support for this increased rate)</w:t>
      </w:r>
      <w:r w:rsidR="00B66F62" w:rsidRPr="00B66F62">
        <w:rPr>
          <w:rFonts w:ascii="Corbel" w:eastAsia="Calibri" w:hAnsi="Corbel" w:cstheme="minorHAnsi"/>
          <w:color w:val="000000"/>
        </w:rPr>
        <w:t>:</w:t>
      </w:r>
    </w:p>
    <w:p w14:paraId="4B39FAE2" w14:textId="77777777" w:rsidR="00ED1A71" w:rsidRPr="00B66F62" w:rsidRDefault="00ED1A71" w:rsidP="00ED1A71">
      <w:pPr>
        <w:spacing w:after="80"/>
        <w:rPr>
          <w:rFonts w:ascii="Corbel" w:hAnsi="Corbel" w:cstheme="minorHAnsi"/>
          <w:iCs/>
          <w:color w:val="000000"/>
        </w:rPr>
      </w:pPr>
    </w:p>
    <w:p w14:paraId="0A5A9123" w14:textId="77777777" w:rsidR="0003661F" w:rsidRDefault="0003661F" w:rsidP="00F13040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B66F62">
        <w:rPr>
          <w:rFonts w:ascii="Corbel" w:eastAsia="Calibri" w:hAnsi="Corbel" w:cstheme="minorHAnsi"/>
          <w:b/>
          <w:color w:val="000000"/>
        </w:rPr>
        <w:t>Comparable rate structures from peer institutions</w:t>
      </w:r>
      <w:r w:rsidRPr="00B66F62">
        <w:rPr>
          <w:rFonts w:ascii="Corbel" w:hAnsi="Corbel" w:cstheme="minorHAnsi"/>
        </w:rPr>
        <w:t xml:space="preserve">: </w:t>
      </w:r>
      <w:r w:rsidR="00B66F62" w:rsidRPr="00B66F62">
        <w:rPr>
          <w:rFonts w:ascii="Corbel" w:hAnsi="Corbel" w:cstheme="minorHAnsi"/>
        </w:rPr>
        <w:t>(</w:t>
      </w:r>
      <w:r w:rsidRPr="00B66F62">
        <w:rPr>
          <w:rFonts w:ascii="Corbel" w:hAnsi="Corbel" w:cstheme="minorHAnsi"/>
        </w:rPr>
        <w:t xml:space="preserve">Please </w:t>
      </w:r>
      <w:r w:rsidR="00B66F62" w:rsidRPr="00B66F62">
        <w:rPr>
          <w:rFonts w:ascii="Corbel" w:hAnsi="Corbel" w:cstheme="minorHAnsi"/>
        </w:rPr>
        <w:t xml:space="preserve">include comparable table) </w:t>
      </w:r>
    </w:p>
    <w:p w14:paraId="4F7EA7CF" w14:textId="77777777" w:rsidR="00564C0E" w:rsidRPr="00564C0E" w:rsidRDefault="00564C0E" w:rsidP="00564C0E">
      <w:pPr>
        <w:pStyle w:val="ListParagraph"/>
        <w:rPr>
          <w:rFonts w:ascii="Corbel" w:hAnsi="Corbel" w:cstheme="minorHAnsi"/>
        </w:rPr>
      </w:pPr>
    </w:p>
    <w:p w14:paraId="48F87D9A" w14:textId="77777777" w:rsidR="00564C0E" w:rsidRPr="00B77596" w:rsidRDefault="00564C0E" w:rsidP="00F13040">
      <w:pPr>
        <w:pStyle w:val="ListParagraph"/>
        <w:numPr>
          <w:ilvl w:val="0"/>
          <w:numId w:val="1"/>
        </w:numPr>
        <w:rPr>
          <w:rFonts w:ascii="Corbel" w:hAnsi="Corbel" w:cstheme="minorHAnsi"/>
          <w:b/>
        </w:rPr>
      </w:pPr>
      <w:r w:rsidRPr="00B77596">
        <w:rPr>
          <w:rFonts w:ascii="Corbel" w:hAnsi="Corbel" w:cstheme="minorHAnsi"/>
          <w:b/>
        </w:rPr>
        <w:t>Potential Earnings Capacity of Program Graduates</w:t>
      </w:r>
      <w:r w:rsidR="00B77596" w:rsidRPr="00B77596">
        <w:rPr>
          <w:rFonts w:ascii="Corbel" w:hAnsi="Corbel" w:cstheme="minorHAnsi"/>
          <w:b/>
        </w:rPr>
        <w:t xml:space="preserve">: </w:t>
      </w:r>
      <w:r w:rsidR="00B77596" w:rsidRPr="00B77596">
        <w:rPr>
          <w:rFonts w:ascii="Corbel" w:hAnsi="Corbel" w:cstheme="minorHAnsi"/>
        </w:rPr>
        <w:t>(</w:t>
      </w:r>
      <w:r w:rsidRPr="00B77596">
        <w:rPr>
          <w:rFonts w:ascii="Corbel" w:hAnsi="Corbel" w:cstheme="minorHAnsi"/>
        </w:rPr>
        <w:t xml:space="preserve">How much does the average student earn </w:t>
      </w:r>
      <w:r w:rsidR="00B75154" w:rsidRPr="00B77596">
        <w:rPr>
          <w:rFonts w:ascii="Corbel" w:hAnsi="Corbel" w:cstheme="minorHAnsi"/>
        </w:rPr>
        <w:t xml:space="preserve">from this program </w:t>
      </w:r>
      <w:r w:rsidRPr="00B77596">
        <w:rPr>
          <w:rFonts w:ascii="Corbel" w:hAnsi="Corbel" w:cstheme="minorHAnsi"/>
        </w:rPr>
        <w:t>post-graduation)</w:t>
      </w:r>
    </w:p>
    <w:p w14:paraId="7FF748C5" w14:textId="77777777" w:rsidR="00564C0E" w:rsidRPr="00B77596" w:rsidRDefault="00564C0E" w:rsidP="00564C0E">
      <w:pPr>
        <w:pStyle w:val="ListParagraph"/>
        <w:rPr>
          <w:rFonts w:ascii="Corbel" w:hAnsi="Corbel" w:cstheme="minorHAnsi"/>
          <w:b/>
        </w:rPr>
      </w:pPr>
    </w:p>
    <w:p w14:paraId="4CAFA6E0" w14:textId="789CD967" w:rsidR="00564C0E" w:rsidRDefault="00564C0E" w:rsidP="00F13040">
      <w:pPr>
        <w:pStyle w:val="ListParagraph"/>
        <w:numPr>
          <w:ilvl w:val="0"/>
          <w:numId w:val="1"/>
        </w:numPr>
        <w:rPr>
          <w:rFonts w:ascii="Corbel" w:hAnsi="Corbel" w:cstheme="minorHAnsi"/>
        </w:rPr>
      </w:pPr>
      <w:r w:rsidRPr="00B77596">
        <w:rPr>
          <w:rFonts w:ascii="Corbel" w:hAnsi="Corbel" w:cstheme="minorHAnsi"/>
          <w:b/>
        </w:rPr>
        <w:t>Estimated Student Program Enrollment and Number of Courses (</w:t>
      </w:r>
      <w:r w:rsidRPr="00B77596">
        <w:rPr>
          <w:rFonts w:ascii="Corbel" w:hAnsi="Corbel" w:cstheme="minorHAnsi"/>
        </w:rPr>
        <w:t xml:space="preserve">including course level designation, 1000, 2000, </w:t>
      </w:r>
      <w:r w:rsidR="002E5256" w:rsidRPr="00B77596">
        <w:rPr>
          <w:rFonts w:ascii="Corbel" w:hAnsi="Corbel" w:cstheme="minorHAnsi"/>
        </w:rPr>
        <w:t>etc.</w:t>
      </w:r>
      <w:r w:rsidR="00BB1C06">
        <w:rPr>
          <w:rFonts w:ascii="Corbel" w:hAnsi="Corbel" w:cstheme="minorHAnsi"/>
        </w:rPr>
        <w:t>,</w:t>
      </w:r>
      <w:r w:rsidR="00B77596" w:rsidRPr="00B77596">
        <w:rPr>
          <w:rFonts w:ascii="Corbel" w:hAnsi="Corbel" w:cstheme="minorHAnsi"/>
        </w:rPr>
        <w:t xml:space="preserve"> and </w:t>
      </w:r>
      <w:r w:rsidR="00B77596">
        <w:rPr>
          <w:rFonts w:ascii="Corbel" w:hAnsi="Corbel" w:cstheme="minorHAnsi"/>
        </w:rPr>
        <w:t>p</w:t>
      </w:r>
      <w:r w:rsidRPr="00B77596">
        <w:rPr>
          <w:rFonts w:ascii="Corbel" w:hAnsi="Corbel" w:cstheme="minorHAnsi"/>
        </w:rPr>
        <w:t>lease include a table highlighting this information)</w:t>
      </w:r>
    </w:p>
    <w:p w14:paraId="09A1BC37" w14:textId="77777777" w:rsidR="00B77596" w:rsidRDefault="00B77596" w:rsidP="00B77596">
      <w:pPr>
        <w:pStyle w:val="ListParagraph"/>
        <w:rPr>
          <w:rFonts w:ascii="Corbel" w:hAnsi="Corbel" w:cstheme="minorHAnsi"/>
        </w:rPr>
      </w:pPr>
    </w:p>
    <w:p w14:paraId="1CBE3F7B" w14:textId="77777777" w:rsidR="001E3224" w:rsidRDefault="001E3224" w:rsidP="00B77596">
      <w:pPr>
        <w:pStyle w:val="ListParagraph"/>
        <w:rPr>
          <w:rFonts w:ascii="Corbel" w:hAnsi="Corbel" w:cstheme="minorHAnsi"/>
        </w:rPr>
      </w:pPr>
    </w:p>
    <w:p w14:paraId="49961FAF" w14:textId="77777777" w:rsidR="001E3224" w:rsidRPr="00B77596" w:rsidRDefault="001E3224" w:rsidP="00B77596">
      <w:pPr>
        <w:pStyle w:val="ListParagraph"/>
        <w:rPr>
          <w:rFonts w:ascii="Corbel" w:hAnsi="Corbel" w:cstheme="minorHAnsi"/>
        </w:rPr>
      </w:pPr>
    </w:p>
    <w:p w14:paraId="1F4A59CA" w14:textId="77777777" w:rsidR="00B77596" w:rsidRDefault="00B77596" w:rsidP="00B77596">
      <w:pPr>
        <w:rPr>
          <w:rFonts w:ascii="Corbel" w:hAnsi="Corbel" w:cstheme="minorHAnsi"/>
        </w:rPr>
      </w:pPr>
    </w:p>
    <w:p w14:paraId="02634C5D" w14:textId="77777777" w:rsidR="00B77596" w:rsidRDefault="00B77596" w:rsidP="00B77596">
      <w:pPr>
        <w:rPr>
          <w:rFonts w:ascii="Corbel" w:hAnsi="Corbel" w:cstheme="minorHAnsi"/>
        </w:rPr>
      </w:pPr>
    </w:p>
    <w:p w14:paraId="3675452E" w14:textId="3937D7A2" w:rsidR="00E932BF" w:rsidRPr="008311F8" w:rsidRDefault="00E932BF" w:rsidP="00E932BF">
      <w:pPr>
        <w:pStyle w:val="Title"/>
        <w:rPr>
          <w:rFonts w:ascii="Corbel" w:hAnsi="Corbel"/>
          <w:sz w:val="22"/>
          <w:szCs w:val="24"/>
        </w:rPr>
      </w:pPr>
      <w:r w:rsidRPr="008311F8">
        <w:rPr>
          <w:rFonts w:ascii="Corbel" w:hAnsi="Corbel"/>
          <w:sz w:val="22"/>
          <w:szCs w:val="24"/>
        </w:rPr>
        <w:lastRenderedPageBreak/>
        <w:t>Board</w:t>
      </w:r>
      <w:r w:rsidRPr="008311F8">
        <w:rPr>
          <w:rFonts w:ascii="Corbel" w:hAnsi="Corbel"/>
          <w:spacing w:val="-2"/>
          <w:sz w:val="22"/>
          <w:szCs w:val="24"/>
        </w:rPr>
        <w:t xml:space="preserve"> </w:t>
      </w:r>
      <w:r w:rsidRPr="008311F8">
        <w:rPr>
          <w:rFonts w:ascii="Corbel" w:hAnsi="Corbel"/>
          <w:sz w:val="22"/>
          <w:szCs w:val="24"/>
        </w:rPr>
        <w:t>of</w:t>
      </w:r>
      <w:r w:rsidRPr="008311F8">
        <w:rPr>
          <w:rFonts w:ascii="Corbel" w:hAnsi="Corbel"/>
          <w:spacing w:val="-4"/>
          <w:sz w:val="22"/>
          <w:szCs w:val="24"/>
        </w:rPr>
        <w:t xml:space="preserve"> </w:t>
      </w:r>
      <w:r w:rsidRPr="008311F8">
        <w:rPr>
          <w:rFonts w:ascii="Corbel" w:hAnsi="Corbel"/>
          <w:sz w:val="22"/>
          <w:szCs w:val="24"/>
        </w:rPr>
        <w:t>Trustees</w:t>
      </w:r>
      <w:r w:rsidRPr="008311F8">
        <w:rPr>
          <w:rFonts w:ascii="Corbel" w:hAnsi="Corbel"/>
          <w:spacing w:val="-2"/>
          <w:sz w:val="22"/>
          <w:szCs w:val="24"/>
        </w:rPr>
        <w:t xml:space="preserve"> </w:t>
      </w:r>
      <w:r w:rsidRPr="008311F8">
        <w:rPr>
          <w:rFonts w:ascii="Corbel" w:hAnsi="Corbel"/>
          <w:sz w:val="22"/>
          <w:szCs w:val="24"/>
        </w:rPr>
        <w:t>Review</w:t>
      </w:r>
      <w:r w:rsidRPr="008311F8">
        <w:rPr>
          <w:rFonts w:ascii="Corbel" w:hAnsi="Corbel"/>
          <w:spacing w:val="-4"/>
          <w:sz w:val="22"/>
          <w:szCs w:val="24"/>
        </w:rPr>
        <w:t xml:space="preserve"> </w:t>
      </w:r>
      <w:r w:rsidRPr="008311F8">
        <w:rPr>
          <w:rFonts w:ascii="Corbel" w:hAnsi="Corbel"/>
          <w:sz w:val="22"/>
          <w:szCs w:val="24"/>
        </w:rPr>
        <w:t>of</w:t>
      </w:r>
      <w:r w:rsidRPr="008311F8">
        <w:rPr>
          <w:rFonts w:ascii="Corbel" w:hAnsi="Corbel"/>
          <w:spacing w:val="-3"/>
          <w:sz w:val="22"/>
          <w:szCs w:val="24"/>
        </w:rPr>
        <w:t xml:space="preserve"> </w:t>
      </w:r>
      <w:r w:rsidRPr="008311F8">
        <w:rPr>
          <w:rFonts w:ascii="Corbel" w:hAnsi="Corbel"/>
          <w:sz w:val="22"/>
          <w:szCs w:val="24"/>
        </w:rPr>
        <w:t>Tuition</w:t>
      </w:r>
      <w:r w:rsidRPr="008311F8">
        <w:rPr>
          <w:rFonts w:ascii="Corbel" w:hAnsi="Corbel"/>
          <w:spacing w:val="-2"/>
          <w:sz w:val="22"/>
          <w:szCs w:val="24"/>
        </w:rPr>
        <w:t xml:space="preserve"> </w:t>
      </w:r>
      <w:r w:rsidRPr="008311F8">
        <w:rPr>
          <w:rFonts w:ascii="Corbel" w:hAnsi="Corbel"/>
          <w:sz w:val="22"/>
          <w:szCs w:val="24"/>
        </w:rPr>
        <w:t>Requests</w:t>
      </w:r>
      <w:r w:rsidRPr="008311F8">
        <w:rPr>
          <w:rFonts w:ascii="Corbel" w:hAnsi="Corbel"/>
          <w:spacing w:val="-2"/>
          <w:sz w:val="22"/>
          <w:szCs w:val="24"/>
        </w:rPr>
        <w:t xml:space="preserve"> </w:t>
      </w:r>
      <w:r w:rsidRPr="008311F8">
        <w:rPr>
          <w:rFonts w:ascii="Corbel" w:hAnsi="Corbel"/>
          <w:sz w:val="22"/>
          <w:szCs w:val="24"/>
        </w:rPr>
        <w:t>and</w:t>
      </w:r>
      <w:r w:rsidRPr="008311F8">
        <w:rPr>
          <w:rFonts w:ascii="Corbel" w:hAnsi="Corbel"/>
          <w:spacing w:val="-2"/>
          <w:sz w:val="22"/>
          <w:szCs w:val="24"/>
        </w:rPr>
        <w:t xml:space="preserve"> </w:t>
      </w:r>
      <w:r w:rsidRPr="008311F8">
        <w:rPr>
          <w:rFonts w:ascii="Corbel" w:hAnsi="Corbel"/>
          <w:sz w:val="22"/>
          <w:szCs w:val="24"/>
        </w:rPr>
        <w:t>Adjustments</w:t>
      </w:r>
      <w:r w:rsidR="008311F8" w:rsidRPr="008311F8">
        <w:rPr>
          <w:rFonts w:ascii="Corbel" w:hAnsi="Corbel"/>
          <w:sz w:val="22"/>
          <w:szCs w:val="24"/>
        </w:rPr>
        <w:t xml:space="preserve"> –</w:t>
      </w:r>
      <w:r w:rsidR="00BB1C06">
        <w:rPr>
          <w:rFonts w:ascii="Corbel" w:hAnsi="Corbel"/>
          <w:sz w:val="22"/>
          <w:szCs w:val="24"/>
        </w:rPr>
        <w:t xml:space="preserve"> Memorandum from USHE</w:t>
      </w:r>
    </w:p>
    <w:p w14:paraId="4BEBD4CC" w14:textId="77777777" w:rsidR="008311F8" w:rsidRDefault="008311F8" w:rsidP="00E932BF">
      <w:pPr>
        <w:pStyle w:val="BodyText"/>
        <w:spacing w:before="49" w:line="276" w:lineRule="auto"/>
        <w:ind w:left="100" w:right="140"/>
        <w:rPr>
          <w:rFonts w:ascii="Corbel" w:hAnsi="Corbel"/>
          <w:sz w:val="18"/>
        </w:rPr>
      </w:pPr>
    </w:p>
    <w:p w14:paraId="314F73D9" w14:textId="1CAD5660" w:rsidR="00E932BF" w:rsidRPr="008311F8" w:rsidRDefault="00E932BF" w:rsidP="00E932BF">
      <w:pPr>
        <w:pStyle w:val="BodyText"/>
        <w:spacing w:before="49" w:line="276" w:lineRule="auto"/>
        <w:ind w:left="100" w:right="140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Each year</w:t>
      </w:r>
      <w:r w:rsidR="00BB1C06">
        <w:rPr>
          <w:rFonts w:ascii="Corbel" w:hAnsi="Corbel"/>
          <w:sz w:val="18"/>
        </w:rPr>
        <w:t>,</w:t>
      </w:r>
      <w:r w:rsidRPr="008311F8">
        <w:rPr>
          <w:rFonts w:ascii="Corbel" w:hAnsi="Corbel"/>
          <w:sz w:val="18"/>
        </w:rPr>
        <w:t xml:space="preserve"> USHE institutions develop proposals to adjust tuition based on budgetary needs and legislative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funding. The Board of Higher Education sets tuition schedules for USHE institutions in the spring of each</w:t>
      </w:r>
      <w:r w:rsidR="00A35650">
        <w:rPr>
          <w:rFonts w:ascii="Corbel" w:hAnsi="Corbel"/>
          <w:sz w:val="18"/>
        </w:rPr>
        <w:t xml:space="preserve"> </w:t>
      </w:r>
      <w:r w:rsidRPr="008311F8">
        <w:rPr>
          <w:rFonts w:ascii="Corbel" w:hAnsi="Corbel"/>
          <w:sz w:val="18"/>
        </w:rPr>
        <w:t>year. Prior to Board of Higher Education review, institutional boards of trustees are asked to review the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institutional requests and recommend tuition adjustments that are reasonable, justifiable, and ensure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affordability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for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all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Utah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students.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Specific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areas for</w:t>
      </w:r>
      <w:r w:rsidRPr="008311F8">
        <w:rPr>
          <w:rFonts w:ascii="Corbel" w:hAnsi="Corbel"/>
          <w:spacing w:val="2"/>
          <w:sz w:val="18"/>
        </w:rPr>
        <w:t xml:space="preserve"> </w:t>
      </w:r>
      <w:r w:rsidRPr="008311F8">
        <w:rPr>
          <w:rFonts w:ascii="Corbel" w:hAnsi="Corbel"/>
          <w:sz w:val="18"/>
        </w:rPr>
        <w:t>board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of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trustee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review include:</w:t>
      </w:r>
    </w:p>
    <w:p w14:paraId="501C0839" w14:textId="77777777" w:rsidR="00E932BF" w:rsidRPr="008311F8" w:rsidRDefault="00E932BF" w:rsidP="00E932BF">
      <w:pPr>
        <w:pStyle w:val="BodyText"/>
        <w:spacing w:before="10"/>
        <w:ind w:left="0"/>
        <w:rPr>
          <w:rFonts w:ascii="Corbel" w:hAnsi="Corbel"/>
        </w:rPr>
      </w:pPr>
    </w:p>
    <w:p w14:paraId="5E745BFB" w14:textId="77777777" w:rsidR="00E932BF" w:rsidRPr="008311F8" w:rsidRDefault="00E932BF" w:rsidP="00E932BF">
      <w:pPr>
        <w:ind w:left="100"/>
        <w:rPr>
          <w:rFonts w:ascii="Corbel" w:hAnsi="Corbel"/>
          <w:b/>
          <w:sz w:val="18"/>
        </w:rPr>
      </w:pPr>
      <w:r w:rsidRPr="008311F8">
        <w:rPr>
          <w:rFonts w:ascii="Corbel" w:hAnsi="Corbel"/>
          <w:b/>
          <w:sz w:val="18"/>
        </w:rPr>
        <w:t>General</w:t>
      </w:r>
      <w:r w:rsidRPr="008311F8">
        <w:rPr>
          <w:rFonts w:ascii="Corbel" w:hAnsi="Corbel"/>
          <w:b/>
          <w:spacing w:val="-6"/>
          <w:sz w:val="18"/>
        </w:rPr>
        <w:t xml:space="preserve"> </w:t>
      </w:r>
      <w:r w:rsidRPr="008311F8">
        <w:rPr>
          <w:rFonts w:ascii="Corbel" w:hAnsi="Corbel"/>
          <w:b/>
          <w:sz w:val="18"/>
        </w:rPr>
        <w:t>Principles</w:t>
      </w:r>
    </w:p>
    <w:p w14:paraId="30F98DE4" w14:textId="0B53CB0D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4" w:line="276" w:lineRule="auto"/>
        <w:ind w:right="790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Tuition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increases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may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occur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for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three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reasons: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1.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to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match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legislative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funding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for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compensation</w:t>
      </w:r>
      <w:r w:rsidR="00A35650">
        <w:rPr>
          <w:rFonts w:ascii="Corbel" w:hAnsi="Corbel"/>
          <w:sz w:val="18"/>
        </w:rPr>
        <w:t xml:space="preserve"> </w:t>
      </w:r>
      <w:r w:rsidRPr="008311F8">
        <w:rPr>
          <w:rFonts w:ascii="Corbel" w:hAnsi="Corbel"/>
          <w:sz w:val="18"/>
        </w:rPr>
        <w:t>and other mandatory costs; 2. as an offset for a reduction in student fees; and 3. to increase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revenue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for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specific institutional needs.</w:t>
      </w:r>
    </w:p>
    <w:p w14:paraId="70C53845" w14:textId="0D062E37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17" w:line="273" w:lineRule="auto"/>
        <w:ind w:right="962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Tuition increases for institutional needs should be rigorously scrutinized to ensure they m</w:t>
      </w:r>
      <w:r w:rsidR="004269AD">
        <w:rPr>
          <w:rFonts w:ascii="Corbel" w:hAnsi="Corbel"/>
          <w:sz w:val="18"/>
        </w:rPr>
        <w:t>eet sp</w:t>
      </w:r>
      <w:r w:rsidR="00AD1614">
        <w:rPr>
          <w:rFonts w:ascii="Corbel" w:hAnsi="Corbel"/>
          <w:sz w:val="18"/>
        </w:rPr>
        <w:t>ecific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institutional needs,</w:t>
      </w:r>
      <w:r w:rsidRPr="008311F8">
        <w:rPr>
          <w:rFonts w:ascii="Corbel" w:hAnsi="Corbel"/>
          <w:spacing w:val="3"/>
          <w:sz w:val="18"/>
        </w:rPr>
        <w:t xml:space="preserve"> </w:t>
      </w:r>
      <w:r w:rsidRPr="008311F8">
        <w:rPr>
          <w:rFonts w:ascii="Corbel" w:hAnsi="Corbel"/>
          <w:sz w:val="18"/>
        </w:rPr>
        <w:t>are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justifiable,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 xml:space="preserve">and </w:t>
      </w:r>
      <w:r w:rsidR="00A35650">
        <w:rPr>
          <w:rFonts w:ascii="Corbel" w:hAnsi="Corbel"/>
          <w:sz w:val="18"/>
        </w:rPr>
        <w:t xml:space="preserve">are </w:t>
      </w:r>
      <w:r w:rsidRPr="008311F8">
        <w:rPr>
          <w:rFonts w:ascii="Corbel" w:hAnsi="Corbel"/>
          <w:sz w:val="18"/>
        </w:rPr>
        <w:t>affordable.</w:t>
      </w:r>
    </w:p>
    <w:p w14:paraId="590CA41A" w14:textId="77777777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22"/>
        <w:ind w:hanging="361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All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alternative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funding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sources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should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be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considered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before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increases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to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tuition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are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proposed.</w:t>
      </w:r>
    </w:p>
    <w:p w14:paraId="55006F28" w14:textId="77777777" w:rsidR="00E932BF" w:rsidRPr="008311F8" w:rsidRDefault="00E932BF" w:rsidP="00E932BF">
      <w:pPr>
        <w:pStyle w:val="BodyText"/>
        <w:spacing w:before="2"/>
        <w:ind w:left="0"/>
        <w:rPr>
          <w:rFonts w:ascii="Corbel" w:hAnsi="Corbel"/>
          <w:sz w:val="22"/>
        </w:rPr>
      </w:pPr>
    </w:p>
    <w:p w14:paraId="0CB53916" w14:textId="55EAE409" w:rsidR="00E932BF" w:rsidRPr="008311F8" w:rsidRDefault="00E932BF" w:rsidP="00E932BF">
      <w:pPr>
        <w:pStyle w:val="BodyText"/>
        <w:spacing w:line="276" w:lineRule="auto"/>
        <w:ind w:left="100" w:right="463"/>
        <w:rPr>
          <w:rFonts w:ascii="Corbel" w:hAnsi="Corbel"/>
          <w:sz w:val="18"/>
        </w:rPr>
      </w:pPr>
      <w:r w:rsidRPr="008311F8">
        <w:rPr>
          <w:rFonts w:ascii="Corbel" w:hAnsi="Corbel"/>
          <w:b/>
          <w:sz w:val="18"/>
        </w:rPr>
        <w:t xml:space="preserve">Review of Institutional Tuition Requests: </w:t>
      </w:r>
      <w:r w:rsidRPr="008311F8">
        <w:rPr>
          <w:rFonts w:ascii="Corbel" w:hAnsi="Corbel"/>
          <w:sz w:val="18"/>
        </w:rPr>
        <w:t>Annually</w:t>
      </w:r>
      <w:r w:rsidR="00A35650">
        <w:rPr>
          <w:rFonts w:ascii="Corbel" w:hAnsi="Corbel"/>
          <w:sz w:val="18"/>
        </w:rPr>
        <w:t>,</w:t>
      </w:r>
      <w:r w:rsidRPr="008311F8">
        <w:rPr>
          <w:rFonts w:ascii="Corbel" w:hAnsi="Corbel"/>
          <w:sz w:val="18"/>
        </w:rPr>
        <w:t xml:space="preserve"> the Commissioner’s Office will provide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institutions</w:t>
      </w:r>
      <w:r w:rsidRPr="008311F8">
        <w:rPr>
          <w:rFonts w:ascii="Corbel" w:hAnsi="Corbel"/>
          <w:spacing w:val="-4"/>
          <w:sz w:val="18"/>
        </w:rPr>
        <w:t xml:space="preserve"> </w:t>
      </w:r>
      <w:r w:rsidR="00A35650">
        <w:rPr>
          <w:rFonts w:ascii="Corbel" w:hAnsi="Corbel"/>
          <w:spacing w:val="-4"/>
          <w:sz w:val="18"/>
        </w:rPr>
        <w:t xml:space="preserve">with </w:t>
      </w:r>
      <w:r w:rsidRPr="008311F8">
        <w:rPr>
          <w:rFonts w:ascii="Corbel" w:hAnsi="Corbel"/>
          <w:sz w:val="18"/>
        </w:rPr>
        <w:t>a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template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to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complete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for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tuition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increases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related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to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institutional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needs.</w:t>
      </w:r>
      <w:r w:rsidRPr="008311F8">
        <w:rPr>
          <w:rFonts w:ascii="Corbel" w:hAnsi="Corbel"/>
          <w:spacing w:val="41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Institutions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shall</w:t>
      </w:r>
      <w:r w:rsidR="00A35650">
        <w:rPr>
          <w:rFonts w:ascii="Corbel" w:hAnsi="Corbel"/>
          <w:sz w:val="18"/>
        </w:rPr>
        <w:t xml:space="preserve"> </w:t>
      </w:r>
      <w:r w:rsidRPr="008311F8">
        <w:rPr>
          <w:rFonts w:ascii="Corbel" w:hAnsi="Corbel"/>
          <w:sz w:val="18"/>
        </w:rPr>
        <w:t xml:space="preserve">provide </w:t>
      </w:r>
      <w:r w:rsidR="00A35650">
        <w:rPr>
          <w:rFonts w:ascii="Corbel" w:hAnsi="Corbel"/>
          <w:sz w:val="18"/>
        </w:rPr>
        <w:t>details on the need</w:t>
      </w:r>
      <w:r w:rsidRPr="008311F8">
        <w:rPr>
          <w:rFonts w:ascii="Corbel" w:hAnsi="Corbel"/>
          <w:sz w:val="18"/>
        </w:rPr>
        <w:t xml:space="preserve"> for increased tuition beyond the amounts necessary to cover legislative funding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matches or the movement of student fees to tuition. Boards of trustees are asked to review each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institutional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request for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following:</w:t>
      </w:r>
    </w:p>
    <w:p w14:paraId="1F5BB585" w14:textId="4EA373DB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20" w:line="273" w:lineRule="auto"/>
        <w:ind w:right="781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b/>
          <w:i/>
          <w:sz w:val="18"/>
        </w:rPr>
        <w:t xml:space="preserve">Justification </w:t>
      </w:r>
      <w:r w:rsidRPr="008311F8">
        <w:rPr>
          <w:rFonts w:ascii="Corbel" w:hAnsi="Corbel"/>
          <w:sz w:val="18"/>
        </w:rPr>
        <w:t>– does the institution provide adequate detail and description of the need and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uses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of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new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revenue</w:t>
      </w:r>
      <w:r w:rsidR="00A35650">
        <w:rPr>
          <w:rFonts w:ascii="Corbel" w:hAnsi="Corbel"/>
          <w:sz w:val="18"/>
        </w:rPr>
        <w:t>,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and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does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adequately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justify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need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to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increase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tuition</w:t>
      </w:r>
      <w:r w:rsidR="00BB1C06">
        <w:rPr>
          <w:rFonts w:ascii="Corbel" w:hAnsi="Corbel"/>
          <w:sz w:val="18"/>
        </w:rPr>
        <w:t>?</w:t>
      </w:r>
    </w:p>
    <w:p w14:paraId="1C4F6F75" w14:textId="40D76FB3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22" w:line="273" w:lineRule="auto"/>
        <w:ind w:right="686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b/>
          <w:i/>
          <w:sz w:val="18"/>
        </w:rPr>
        <w:t>Alternative</w:t>
      </w:r>
      <w:r w:rsidRPr="008311F8">
        <w:rPr>
          <w:rFonts w:ascii="Corbel" w:hAnsi="Corbel"/>
          <w:b/>
          <w:i/>
          <w:spacing w:val="-7"/>
          <w:sz w:val="18"/>
        </w:rPr>
        <w:t xml:space="preserve"> </w:t>
      </w:r>
      <w:r w:rsidRPr="008311F8">
        <w:rPr>
          <w:rFonts w:ascii="Corbel" w:hAnsi="Corbel"/>
          <w:b/>
          <w:i/>
          <w:sz w:val="18"/>
        </w:rPr>
        <w:t>Funding</w:t>
      </w:r>
      <w:r w:rsidRPr="008311F8">
        <w:rPr>
          <w:rFonts w:ascii="Corbel" w:hAnsi="Corbel"/>
          <w:b/>
          <w:i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–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has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explored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other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funding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sources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for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need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before</w:t>
      </w:r>
      <w:r w:rsidRPr="008311F8">
        <w:rPr>
          <w:rFonts w:ascii="Corbel" w:hAnsi="Corbel"/>
          <w:spacing w:val="-45"/>
          <w:sz w:val="18"/>
        </w:rPr>
        <w:t xml:space="preserve"> </w:t>
      </w:r>
      <w:r w:rsidRPr="008311F8">
        <w:rPr>
          <w:rFonts w:ascii="Corbel" w:hAnsi="Corbel"/>
          <w:sz w:val="18"/>
        </w:rPr>
        <w:t>proposing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a</w:t>
      </w:r>
      <w:r w:rsidRPr="008311F8">
        <w:rPr>
          <w:rFonts w:ascii="Corbel" w:hAnsi="Corbel"/>
          <w:spacing w:val="2"/>
          <w:sz w:val="18"/>
        </w:rPr>
        <w:t xml:space="preserve"> </w:t>
      </w:r>
      <w:r w:rsidRPr="008311F8">
        <w:rPr>
          <w:rFonts w:ascii="Corbel" w:hAnsi="Corbel"/>
          <w:sz w:val="18"/>
        </w:rPr>
        <w:t>tuition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increase</w:t>
      </w:r>
      <w:r w:rsidR="00BB1C06">
        <w:rPr>
          <w:rFonts w:ascii="Corbel" w:hAnsi="Corbel"/>
          <w:sz w:val="18"/>
        </w:rPr>
        <w:t>?</w:t>
      </w:r>
    </w:p>
    <w:p w14:paraId="2E73A190" w14:textId="23E5032A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22" w:line="273" w:lineRule="auto"/>
        <w:ind w:right="1082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b/>
          <w:i/>
          <w:sz w:val="18"/>
        </w:rPr>
        <w:t>Affordability</w:t>
      </w:r>
      <w:r w:rsidRPr="008311F8">
        <w:rPr>
          <w:rFonts w:ascii="Corbel" w:hAnsi="Corbel"/>
          <w:b/>
          <w:i/>
          <w:spacing w:val="-6"/>
          <w:sz w:val="18"/>
        </w:rPr>
        <w:t xml:space="preserve"> </w:t>
      </w:r>
      <w:r w:rsidRPr="008311F8">
        <w:rPr>
          <w:rFonts w:ascii="Corbel" w:hAnsi="Corbel"/>
          <w:sz w:val="18"/>
        </w:rPr>
        <w:t>–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how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will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a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tuition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increase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affect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affordability</w:t>
      </w:r>
      <w:r w:rsidRPr="008311F8">
        <w:rPr>
          <w:rFonts w:ascii="Corbel" w:hAnsi="Corbel"/>
          <w:spacing w:val="3"/>
          <w:sz w:val="18"/>
        </w:rPr>
        <w:t xml:space="preserve"> </w:t>
      </w:r>
      <w:r w:rsidRPr="008311F8">
        <w:rPr>
          <w:rFonts w:ascii="Corbel" w:hAnsi="Corbel"/>
          <w:sz w:val="18"/>
        </w:rPr>
        <w:t>for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Utah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students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in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46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institution’s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service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region</w:t>
      </w:r>
      <w:r w:rsidR="00BB1C06">
        <w:rPr>
          <w:rFonts w:ascii="Corbel" w:hAnsi="Corbel"/>
          <w:sz w:val="18"/>
        </w:rPr>
        <w:t>?</w:t>
      </w:r>
    </w:p>
    <w:p w14:paraId="2509E4C9" w14:textId="0B631B0E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22" w:line="276" w:lineRule="auto"/>
        <w:ind w:right="582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b/>
          <w:i/>
          <w:sz w:val="18"/>
        </w:rPr>
        <w:t>Underserved</w:t>
      </w:r>
      <w:r w:rsidRPr="008311F8">
        <w:rPr>
          <w:rFonts w:ascii="Corbel" w:hAnsi="Corbel"/>
          <w:b/>
          <w:i/>
          <w:spacing w:val="-7"/>
          <w:sz w:val="18"/>
        </w:rPr>
        <w:t xml:space="preserve"> </w:t>
      </w:r>
      <w:r w:rsidRPr="008311F8">
        <w:rPr>
          <w:rFonts w:ascii="Corbel" w:hAnsi="Corbel"/>
          <w:sz w:val="18"/>
        </w:rPr>
        <w:t>–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how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will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a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tuition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increase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affect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ability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of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underserved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Utah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students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in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="00BB1C06">
        <w:rPr>
          <w:rFonts w:ascii="Corbel" w:hAnsi="Corbel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institution’s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service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region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to attend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</w:t>
      </w:r>
      <w:r w:rsidR="00BB1C06">
        <w:rPr>
          <w:rFonts w:ascii="Corbel" w:hAnsi="Corbel"/>
          <w:sz w:val="18"/>
        </w:rPr>
        <w:t>?</w:t>
      </w:r>
    </w:p>
    <w:p w14:paraId="079AB3D6" w14:textId="77777777" w:rsidR="00E932BF" w:rsidRPr="008311F8" w:rsidRDefault="00E932BF" w:rsidP="00E932BF">
      <w:pPr>
        <w:pStyle w:val="BodyText"/>
        <w:spacing w:before="10"/>
        <w:ind w:left="0"/>
        <w:rPr>
          <w:rFonts w:ascii="Corbel" w:hAnsi="Corbel"/>
          <w:sz w:val="18"/>
        </w:rPr>
      </w:pPr>
    </w:p>
    <w:p w14:paraId="54F1D0CA" w14:textId="6CB42283" w:rsidR="00E932BF" w:rsidRPr="008311F8" w:rsidRDefault="00E932BF" w:rsidP="00E932BF">
      <w:pPr>
        <w:spacing w:line="276" w:lineRule="auto"/>
        <w:ind w:left="100" w:right="871"/>
        <w:rPr>
          <w:rFonts w:ascii="Corbel" w:hAnsi="Corbel"/>
          <w:sz w:val="18"/>
        </w:rPr>
      </w:pPr>
      <w:r w:rsidRPr="008311F8">
        <w:rPr>
          <w:rFonts w:ascii="Corbel" w:hAnsi="Corbel"/>
          <w:b/>
          <w:sz w:val="18"/>
        </w:rPr>
        <w:t xml:space="preserve">Comparison of Institutional Tuition with Peers: </w:t>
      </w:r>
      <w:r w:rsidRPr="008311F8">
        <w:rPr>
          <w:rFonts w:ascii="Corbel" w:hAnsi="Corbel"/>
          <w:sz w:val="18"/>
        </w:rPr>
        <w:t>Annually</w:t>
      </w:r>
      <w:r w:rsidR="00A35650">
        <w:rPr>
          <w:rFonts w:ascii="Corbel" w:hAnsi="Corbel"/>
          <w:sz w:val="18"/>
        </w:rPr>
        <w:t>,</w:t>
      </w:r>
      <w:r w:rsidRPr="008311F8">
        <w:rPr>
          <w:rFonts w:ascii="Corbel" w:hAnsi="Corbel"/>
          <w:sz w:val="18"/>
        </w:rPr>
        <w:t xml:space="preserve"> the Commissioner’s Office will work</w:t>
      </w:r>
      <w:r w:rsidRPr="008311F8">
        <w:rPr>
          <w:rFonts w:ascii="Corbel" w:hAnsi="Corbel"/>
          <w:spacing w:val="-46"/>
          <w:sz w:val="18"/>
        </w:rPr>
        <w:t xml:space="preserve"> </w:t>
      </w:r>
      <w:r w:rsidRPr="008311F8">
        <w:rPr>
          <w:rFonts w:ascii="Corbel" w:hAnsi="Corbel"/>
          <w:sz w:val="18"/>
        </w:rPr>
        <w:t>with institutions to provide boards of trustees with information to aid in the tuition-setting process</w:t>
      </w:r>
      <w:r w:rsidR="00A35650">
        <w:rPr>
          <w:rFonts w:ascii="Corbel" w:hAnsi="Corbel"/>
          <w:sz w:val="18"/>
        </w:rPr>
        <w:t>,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including:</w:t>
      </w:r>
    </w:p>
    <w:p w14:paraId="5BE3AA20" w14:textId="77777777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20"/>
        <w:ind w:hanging="361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Current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and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proposed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tuition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and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fees</w:t>
      </w:r>
    </w:p>
    <w:p w14:paraId="4802782C" w14:textId="77777777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3"/>
        <w:ind w:hanging="361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Tuition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and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fee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comparisons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with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peers</w:t>
      </w:r>
    </w:p>
    <w:p w14:paraId="21C91511" w14:textId="77777777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6"/>
        <w:ind w:hanging="361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Appropriated</w:t>
      </w:r>
      <w:r w:rsidRPr="008311F8">
        <w:rPr>
          <w:rFonts w:ascii="Corbel" w:hAnsi="Corbel"/>
          <w:spacing w:val="-5"/>
          <w:sz w:val="18"/>
        </w:rPr>
        <w:t xml:space="preserve"> </w:t>
      </w:r>
      <w:r w:rsidRPr="008311F8">
        <w:rPr>
          <w:rFonts w:ascii="Corbel" w:hAnsi="Corbel"/>
          <w:sz w:val="18"/>
        </w:rPr>
        <w:t>instructional</w:t>
      </w:r>
      <w:r w:rsidRPr="008311F8">
        <w:rPr>
          <w:rFonts w:ascii="Corbel" w:hAnsi="Corbel"/>
          <w:spacing w:val="-6"/>
          <w:sz w:val="18"/>
        </w:rPr>
        <w:t xml:space="preserve"> </w:t>
      </w:r>
      <w:r w:rsidRPr="008311F8">
        <w:rPr>
          <w:rFonts w:ascii="Corbel" w:hAnsi="Corbel"/>
          <w:sz w:val="18"/>
        </w:rPr>
        <w:t>expenses</w:t>
      </w:r>
    </w:p>
    <w:p w14:paraId="3A39E1ED" w14:textId="77777777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4"/>
        <w:ind w:hanging="361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Enrollment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and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completion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metrics</w:t>
      </w:r>
    </w:p>
    <w:p w14:paraId="599D1624" w14:textId="77777777" w:rsidR="00E932BF" w:rsidRPr="008311F8" w:rsidRDefault="00E932BF" w:rsidP="00E932BF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4"/>
        <w:ind w:hanging="361"/>
        <w:contextualSpacing w:val="0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Affordability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measures</w:t>
      </w:r>
    </w:p>
    <w:p w14:paraId="7A674322" w14:textId="77777777" w:rsidR="008311F8" w:rsidRPr="008311F8" w:rsidRDefault="00E932BF" w:rsidP="008311F8">
      <w:pPr>
        <w:pStyle w:val="BodyText"/>
        <w:spacing w:before="154" w:line="276" w:lineRule="auto"/>
        <w:ind w:left="100" w:right="463"/>
        <w:rPr>
          <w:rFonts w:ascii="Corbel" w:hAnsi="Corbel"/>
          <w:sz w:val="18"/>
        </w:rPr>
      </w:pPr>
      <w:r w:rsidRPr="008311F8">
        <w:rPr>
          <w:rFonts w:ascii="Corbel" w:hAnsi="Corbel"/>
          <w:sz w:val="18"/>
        </w:rPr>
        <w:t>Boards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of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trustees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are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asked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to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review this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information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and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discuss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overall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impact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of</w:t>
      </w:r>
      <w:r w:rsidRPr="008311F8">
        <w:rPr>
          <w:rFonts w:ascii="Corbel" w:hAnsi="Corbel"/>
          <w:spacing w:val="-3"/>
          <w:sz w:val="18"/>
        </w:rPr>
        <w:t xml:space="preserve"> </w:t>
      </w:r>
      <w:r w:rsidRPr="008311F8">
        <w:rPr>
          <w:rFonts w:ascii="Corbel" w:hAnsi="Corbel"/>
          <w:sz w:val="18"/>
        </w:rPr>
        <w:t>tuition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increases</w:t>
      </w:r>
      <w:r w:rsidRPr="008311F8">
        <w:rPr>
          <w:rFonts w:ascii="Corbel" w:hAnsi="Corbel"/>
          <w:spacing w:val="-45"/>
          <w:sz w:val="18"/>
        </w:rPr>
        <w:t xml:space="preserve"> </w:t>
      </w:r>
      <w:r w:rsidRPr="008311F8">
        <w:rPr>
          <w:rFonts w:ascii="Corbel" w:hAnsi="Corbel"/>
          <w:sz w:val="18"/>
        </w:rPr>
        <w:t>on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the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institution’s affordability</w:t>
      </w:r>
      <w:r w:rsidRPr="008311F8">
        <w:rPr>
          <w:rFonts w:ascii="Corbel" w:hAnsi="Corbel"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to Utah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students.</w:t>
      </w:r>
    </w:p>
    <w:p w14:paraId="66876A4F" w14:textId="77777777" w:rsidR="00E932BF" w:rsidRPr="008311F8" w:rsidRDefault="00E932BF" w:rsidP="008311F8">
      <w:pPr>
        <w:pStyle w:val="BodyText"/>
        <w:spacing w:before="154" w:line="276" w:lineRule="auto"/>
        <w:ind w:left="100" w:right="463"/>
        <w:rPr>
          <w:rFonts w:ascii="Corbel" w:hAnsi="Corbel"/>
          <w:sz w:val="18"/>
        </w:rPr>
      </w:pPr>
      <w:r w:rsidRPr="008311F8">
        <w:rPr>
          <w:rFonts w:ascii="Corbel" w:hAnsi="Corbel"/>
          <w:b/>
          <w:sz w:val="18"/>
        </w:rPr>
        <w:t>Recommendation</w:t>
      </w:r>
      <w:r w:rsidRPr="008311F8">
        <w:rPr>
          <w:rFonts w:ascii="Corbel" w:hAnsi="Corbel"/>
          <w:b/>
          <w:spacing w:val="-4"/>
          <w:sz w:val="18"/>
        </w:rPr>
        <w:t xml:space="preserve"> </w:t>
      </w:r>
      <w:r w:rsidRPr="008311F8">
        <w:rPr>
          <w:rFonts w:ascii="Corbel" w:hAnsi="Corbel"/>
          <w:b/>
          <w:sz w:val="18"/>
        </w:rPr>
        <w:t>to</w:t>
      </w:r>
      <w:r w:rsidRPr="008311F8">
        <w:rPr>
          <w:rFonts w:ascii="Corbel" w:hAnsi="Corbel"/>
          <w:b/>
          <w:spacing w:val="-3"/>
          <w:sz w:val="18"/>
        </w:rPr>
        <w:t xml:space="preserve"> </w:t>
      </w:r>
      <w:r w:rsidRPr="008311F8">
        <w:rPr>
          <w:rFonts w:ascii="Corbel" w:hAnsi="Corbel"/>
          <w:b/>
          <w:sz w:val="18"/>
        </w:rPr>
        <w:t>the</w:t>
      </w:r>
      <w:r w:rsidRPr="008311F8">
        <w:rPr>
          <w:rFonts w:ascii="Corbel" w:hAnsi="Corbel"/>
          <w:b/>
          <w:spacing w:val="-5"/>
          <w:sz w:val="18"/>
        </w:rPr>
        <w:t xml:space="preserve"> </w:t>
      </w:r>
      <w:r w:rsidRPr="008311F8">
        <w:rPr>
          <w:rFonts w:ascii="Corbel" w:hAnsi="Corbel"/>
          <w:b/>
          <w:sz w:val="18"/>
        </w:rPr>
        <w:t>Board</w:t>
      </w:r>
      <w:r w:rsidRPr="008311F8">
        <w:rPr>
          <w:rFonts w:ascii="Corbel" w:hAnsi="Corbel"/>
          <w:b/>
          <w:spacing w:val="-4"/>
          <w:sz w:val="18"/>
        </w:rPr>
        <w:t xml:space="preserve"> </w:t>
      </w:r>
      <w:r w:rsidRPr="008311F8">
        <w:rPr>
          <w:rFonts w:ascii="Corbel" w:hAnsi="Corbel"/>
          <w:b/>
          <w:sz w:val="18"/>
        </w:rPr>
        <w:t>of</w:t>
      </w:r>
      <w:r w:rsidRPr="008311F8">
        <w:rPr>
          <w:rFonts w:ascii="Corbel" w:hAnsi="Corbel"/>
          <w:b/>
          <w:spacing w:val="-2"/>
          <w:sz w:val="18"/>
        </w:rPr>
        <w:t xml:space="preserve"> </w:t>
      </w:r>
      <w:r w:rsidRPr="008311F8">
        <w:rPr>
          <w:rFonts w:ascii="Corbel" w:hAnsi="Corbel"/>
          <w:b/>
          <w:sz w:val="18"/>
        </w:rPr>
        <w:t>Higher</w:t>
      </w:r>
      <w:r w:rsidRPr="008311F8">
        <w:rPr>
          <w:rFonts w:ascii="Corbel" w:hAnsi="Corbel"/>
          <w:b/>
          <w:spacing w:val="-2"/>
          <w:sz w:val="18"/>
        </w:rPr>
        <w:t xml:space="preserve"> </w:t>
      </w:r>
      <w:r w:rsidRPr="008311F8">
        <w:rPr>
          <w:rFonts w:ascii="Corbel" w:hAnsi="Corbel"/>
          <w:b/>
          <w:sz w:val="18"/>
        </w:rPr>
        <w:t>Education:</w:t>
      </w:r>
      <w:r w:rsidRPr="008311F8">
        <w:rPr>
          <w:rFonts w:ascii="Corbel" w:hAnsi="Corbel"/>
          <w:b/>
          <w:spacing w:val="-1"/>
          <w:sz w:val="18"/>
        </w:rPr>
        <w:t xml:space="preserve"> </w:t>
      </w:r>
      <w:r w:rsidRPr="008311F8">
        <w:rPr>
          <w:rFonts w:ascii="Corbel" w:hAnsi="Corbel"/>
          <w:sz w:val="18"/>
        </w:rPr>
        <w:t>After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a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thorough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review</w:t>
      </w:r>
      <w:r w:rsidRPr="008311F8">
        <w:rPr>
          <w:rFonts w:ascii="Corbel" w:hAnsi="Corbel"/>
          <w:spacing w:val="-4"/>
          <w:sz w:val="18"/>
        </w:rPr>
        <w:t xml:space="preserve"> </w:t>
      </w:r>
      <w:r w:rsidRPr="008311F8">
        <w:rPr>
          <w:rFonts w:ascii="Corbel" w:hAnsi="Corbel"/>
          <w:sz w:val="18"/>
        </w:rPr>
        <w:t>of</w:t>
      </w:r>
      <w:r w:rsidRPr="008311F8">
        <w:rPr>
          <w:rFonts w:ascii="Corbel" w:hAnsi="Corbel"/>
          <w:spacing w:val="-2"/>
          <w:sz w:val="18"/>
        </w:rPr>
        <w:t xml:space="preserve"> </w:t>
      </w:r>
      <w:r w:rsidRPr="008311F8">
        <w:rPr>
          <w:rFonts w:ascii="Corbel" w:hAnsi="Corbel"/>
          <w:sz w:val="18"/>
        </w:rPr>
        <w:t>institutional</w:t>
      </w:r>
      <w:r w:rsidRPr="008311F8">
        <w:rPr>
          <w:rFonts w:ascii="Corbel" w:hAnsi="Corbel"/>
          <w:spacing w:val="-45"/>
          <w:sz w:val="18"/>
        </w:rPr>
        <w:t xml:space="preserve"> </w:t>
      </w:r>
      <w:r w:rsidRPr="008311F8">
        <w:rPr>
          <w:rFonts w:ascii="Corbel" w:hAnsi="Corbel"/>
          <w:sz w:val="18"/>
        </w:rPr>
        <w:t>tuition adjustments, boards of trustees are asked to make recommendations to the Board of Higher</w:t>
      </w:r>
      <w:r w:rsidRPr="008311F8">
        <w:rPr>
          <w:rFonts w:ascii="Corbel" w:hAnsi="Corbel"/>
          <w:spacing w:val="1"/>
          <w:sz w:val="18"/>
        </w:rPr>
        <w:t xml:space="preserve"> </w:t>
      </w:r>
      <w:r w:rsidRPr="008311F8">
        <w:rPr>
          <w:rFonts w:ascii="Corbel" w:hAnsi="Corbel"/>
          <w:sz w:val="18"/>
        </w:rPr>
        <w:t>Education.</w:t>
      </w:r>
    </w:p>
    <w:p w14:paraId="74063562" w14:textId="77777777" w:rsidR="00E932BF" w:rsidRPr="00E932BF" w:rsidRDefault="00E932BF" w:rsidP="00E932BF">
      <w:pPr>
        <w:pStyle w:val="BodyText"/>
        <w:ind w:left="0"/>
        <w:rPr>
          <w:rFonts w:ascii="Corbel" w:hAnsi="Corbel"/>
        </w:rPr>
      </w:pPr>
    </w:p>
    <w:p w14:paraId="2D3AE4E4" w14:textId="77777777" w:rsidR="00E932BF" w:rsidRPr="00A10B89" w:rsidRDefault="00A10B89" w:rsidP="00A10B89">
      <w:pPr>
        <w:tabs>
          <w:tab w:val="right" w:pos="9845"/>
        </w:tabs>
        <w:spacing w:before="64"/>
        <w:ind w:left="8120"/>
        <w:rPr>
          <w:rFonts w:asciiTheme="minorHAnsi" w:hAnsiTheme="minorHAnsi" w:cstheme="minorHAnsi"/>
          <w:noProof/>
          <w:sz w:val="14"/>
        </w:rPr>
      </w:pPr>
      <w:r w:rsidRPr="00A10B89">
        <w:rPr>
          <w:rFonts w:asciiTheme="minorHAnsi" w:hAnsiTheme="minorHAnsi" w:cstheme="minorHAnsi"/>
          <w:noProof/>
          <w:sz w:val="14"/>
        </w:rPr>
        <w:t>https://ushe.edu/ushe-policies/r510-tuition-and-fees/</w:t>
      </w:r>
      <w:r w:rsidR="00E932BF" w:rsidRPr="00A10B89">
        <w:rPr>
          <w:noProof/>
          <w:sz w:val="12"/>
        </w:rPr>
        <w:drawing>
          <wp:anchor distT="0" distB="0" distL="0" distR="0" simplePos="0" relativeHeight="251659264" behindDoc="0" locked="0" layoutInCell="1" allowOverlap="1" wp14:anchorId="476BD512" wp14:editId="0ED9F001">
            <wp:simplePos x="0" y="0"/>
            <wp:positionH relativeFrom="page">
              <wp:posOffset>914400</wp:posOffset>
            </wp:positionH>
            <wp:positionV relativeFrom="paragraph">
              <wp:posOffset>71429</wp:posOffset>
            </wp:positionV>
            <wp:extent cx="1611491" cy="634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491" cy="6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2BF" w:rsidRPr="00A10B89">
        <w:rPr>
          <w:rFonts w:ascii="Georgia"/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D90F62" wp14:editId="77300534">
                <wp:simplePos x="0" y="0"/>
                <wp:positionH relativeFrom="page">
                  <wp:posOffset>6924040</wp:posOffset>
                </wp:positionH>
                <wp:positionV relativeFrom="paragraph">
                  <wp:posOffset>9525</wp:posOffset>
                </wp:positionV>
                <wp:extent cx="0" cy="212090"/>
                <wp:effectExtent l="8890" t="13970" r="1016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55EE2"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5.2pt,.75pt" to="545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" strokecolor="#00aed6" strokeweight=".5pt">
                <w10:wrap anchorx="page"/>
              </v:line>
            </w:pict>
          </mc:Fallback>
        </mc:AlternateContent>
      </w:r>
    </w:p>
    <w:sectPr w:rsidR="00E932BF" w:rsidRPr="00A10B8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A2C8" w14:textId="77777777" w:rsidR="00886F42" w:rsidRDefault="00886F42" w:rsidP="00F13040">
      <w:r>
        <w:separator/>
      </w:r>
    </w:p>
  </w:endnote>
  <w:endnote w:type="continuationSeparator" w:id="0">
    <w:p w14:paraId="49DD78EE" w14:textId="77777777" w:rsidR="00886F42" w:rsidRDefault="00886F42" w:rsidP="00F1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Pro">
    <w:charset w:val="00"/>
    <w:family w:val="swiss"/>
    <w:pitch w:val="variable"/>
    <w:sig w:usb0="A000002F" w:usb1="5000004B" w:usb2="00000000" w:usb3="00000000" w:csb0="00000093" w:csb1="00000000"/>
  </w:font>
  <w:font w:name="Sofia Pro Light">
    <w:charset w:val="00"/>
    <w:family w:val="swiss"/>
    <w:pitch w:val="variable"/>
    <w:sig w:usb0="A000002F" w:usb1="50000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BDC1" w14:textId="73ACE928" w:rsidR="00A072D3" w:rsidRPr="00A072D3" w:rsidRDefault="00A072D3" w:rsidP="00A072D3">
    <w:pPr>
      <w:pStyle w:val="Footer"/>
      <w:jc w:val="right"/>
      <w:rPr>
        <w:sz w:val="20"/>
      </w:rPr>
    </w:pPr>
    <w:r w:rsidRPr="00A072D3">
      <w:rPr>
        <w:sz w:val="20"/>
      </w:rPr>
      <w:t>Last updated:  10-</w:t>
    </w:r>
    <w:r w:rsidR="00A35650">
      <w:rPr>
        <w:sz w:val="20"/>
      </w:rPr>
      <w:t>28</w:t>
    </w:r>
    <w:r w:rsidRPr="00A072D3">
      <w:rPr>
        <w:sz w:val="20"/>
      </w:rPr>
      <w:t>-2</w:t>
    </w:r>
    <w:r w:rsidR="00A35650">
      <w:rPr>
        <w:sz w:val="20"/>
      </w:rPr>
      <w:t>4</w:t>
    </w:r>
    <w:r>
      <w:rPr>
        <w:sz w:val="20"/>
      </w:rPr>
      <w:t xml:space="preserve"> 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A21E" w14:textId="77777777" w:rsidR="00886F42" w:rsidRDefault="00886F42" w:rsidP="00F13040">
      <w:r>
        <w:separator/>
      </w:r>
    </w:p>
  </w:footnote>
  <w:footnote w:type="continuationSeparator" w:id="0">
    <w:p w14:paraId="1D69168A" w14:textId="77777777" w:rsidR="00886F42" w:rsidRDefault="00886F42" w:rsidP="00F1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D065" w14:textId="77777777" w:rsidR="00F13040" w:rsidRPr="00F13040" w:rsidRDefault="00F13040" w:rsidP="00585DDB">
    <w:pPr>
      <w:ind w:left="2610" w:right="-180" w:firstLine="990"/>
      <w:jc w:val="right"/>
      <w:rPr>
        <w:rFonts w:ascii="Corbel" w:hAnsi="Corbel"/>
        <w:sz w:val="16"/>
        <w:szCs w:val="16"/>
      </w:rPr>
    </w:pPr>
    <w:r w:rsidRPr="00F13040">
      <w:rPr>
        <w:rFonts w:ascii="Corbel" w:hAnsi="Corbel"/>
        <w:noProof/>
      </w:rPr>
      <w:drawing>
        <wp:anchor distT="0" distB="0" distL="114300" distR="114300" simplePos="0" relativeHeight="251659264" behindDoc="1" locked="0" layoutInCell="1" allowOverlap="1" wp14:anchorId="015C0418" wp14:editId="4215CA4F">
          <wp:simplePos x="0" y="0"/>
          <wp:positionH relativeFrom="column">
            <wp:posOffset>-800100</wp:posOffset>
          </wp:positionH>
          <wp:positionV relativeFrom="paragraph">
            <wp:posOffset>-381635</wp:posOffset>
          </wp:positionV>
          <wp:extent cx="1200150" cy="790575"/>
          <wp:effectExtent l="0" t="0" r="0" b="9525"/>
          <wp:wrapThrough wrapText="bothSides">
            <wp:wrapPolygon edited="0">
              <wp:start x="7886" y="0"/>
              <wp:lineTo x="3429" y="9369"/>
              <wp:lineTo x="0" y="12492"/>
              <wp:lineTo x="0" y="16135"/>
              <wp:lineTo x="3771" y="17696"/>
              <wp:lineTo x="3771" y="19778"/>
              <wp:lineTo x="8229" y="21340"/>
              <wp:lineTo x="17486" y="21340"/>
              <wp:lineTo x="17486" y="17696"/>
              <wp:lineTo x="20914" y="16135"/>
              <wp:lineTo x="20914" y="12492"/>
              <wp:lineTo x="16457" y="9369"/>
              <wp:lineTo x="17143" y="0"/>
              <wp:lineTo x="7886" y="0"/>
            </wp:wrapPolygon>
          </wp:wrapThrough>
          <wp:docPr id="8" name="Picture 8" descr="C:\Users\u0639041\AppData\Local\Temp\Temp1_ulogo_standard.zip\ulogo_standard\U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u0639041\AppData\Local\Temp\Temp1_ulogo_standard.zip\ulogo_standard\U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DDB">
      <w:rPr>
        <w:rFonts w:ascii="Corbel" w:hAnsi="Corbel"/>
        <w:sz w:val="16"/>
        <w:szCs w:val="16"/>
      </w:rPr>
      <w:t>Office of Budget</w:t>
    </w:r>
  </w:p>
  <w:p w14:paraId="78DDABB3" w14:textId="77777777" w:rsidR="00585DDB" w:rsidRDefault="00F13040" w:rsidP="00F13040">
    <w:pPr>
      <w:ind w:left="-270" w:right="-180"/>
      <w:jc w:val="right"/>
      <w:rPr>
        <w:rFonts w:ascii="Corbel" w:hAnsi="Corbel"/>
        <w:sz w:val="16"/>
        <w:szCs w:val="16"/>
      </w:rPr>
    </w:pPr>
    <w:r w:rsidRPr="00F13040">
      <w:rPr>
        <w:rFonts w:ascii="Corbel" w:hAnsi="Corbel"/>
        <w:sz w:val="20"/>
      </w:rPr>
      <w:t xml:space="preserve">  </w:t>
    </w:r>
    <w:r w:rsidRPr="00F13040">
      <w:rPr>
        <w:rFonts w:ascii="Corbel" w:hAnsi="Corbel"/>
        <w:b/>
        <w:sz w:val="20"/>
      </w:rPr>
      <w:t xml:space="preserve"> </w:t>
    </w:r>
    <w:r w:rsidRPr="00F13040">
      <w:rPr>
        <w:rFonts w:ascii="Corbel" w:hAnsi="Corbel"/>
        <w:sz w:val="16"/>
        <w:szCs w:val="16"/>
      </w:rPr>
      <w:t xml:space="preserve">201 Presidents Circle, Room </w:t>
    </w:r>
    <w:r w:rsidR="00585DDB">
      <w:rPr>
        <w:rFonts w:ascii="Corbel" w:hAnsi="Corbel"/>
        <w:sz w:val="16"/>
        <w:szCs w:val="16"/>
      </w:rPr>
      <w:t>110</w:t>
    </w:r>
  </w:p>
  <w:p w14:paraId="6B10D947" w14:textId="77777777" w:rsidR="00F13040" w:rsidRPr="00F13040" w:rsidRDefault="00F13040" w:rsidP="00F13040">
    <w:pPr>
      <w:ind w:left="-270" w:right="-180"/>
      <w:jc w:val="right"/>
      <w:rPr>
        <w:rFonts w:ascii="Corbel" w:hAnsi="Corbel"/>
        <w:b/>
        <w:sz w:val="16"/>
        <w:szCs w:val="16"/>
      </w:rPr>
    </w:pPr>
    <w:r w:rsidRPr="00F13040">
      <w:rPr>
        <w:rFonts w:ascii="Corbel" w:hAnsi="Corbel"/>
        <w:sz w:val="16"/>
        <w:szCs w:val="16"/>
      </w:rPr>
      <w:t xml:space="preserve">Salt Lake City, Utah 84112-9007  </w:t>
    </w:r>
  </w:p>
  <w:p w14:paraId="006C5E53" w14:textId="77777777" w:rsidR="00F13040" w:rsidRDefault="00F13040" w:rsidP="00F13040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F1E60" wp14:editId="4E3D40D6">
              <wp:simplePos x="0" y="0"/>
              <wp:positionH relativeFrom="page">
                <wp:align>right</wp:align>
              </wp:positionH>
              <wp:positionV relativeFrom="paragraph">
                <wp:posOffset>145415</wp:posOffset>
              </wp:positionV>
              <wp:extent cx="6323330" cy="9525"/>
              <wp:effectExtent l="0" t="0" r="2032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2333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9B5F5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46.7pt,11.45pt" to="944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" strokecolor="red" strokeweight=".5pt">
              <v:stroke joinstyle="miter"/>
              <w10:wrap anchorx="page"/>
            </v:line>
          </w:pict>
        </mc:Fallback>
      </mc:AlternateContent>
    </w:r>
  </w:p>
  <w:p w14:paraId="586B4E6C" w14:textId="77777777" w:rsidR="00F13040" w:rsidRDefault="00F13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0285"/>
    <w:multiLevelType w:val="hybridMultilevel"/>
    <w:tmpl w:val="C994B2F2"/>
    <w:lvl w:ilvl="0" w:tplc="807ED0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C70A27E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55B2F54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F7422920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39BAF022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E1DC52E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C174F7EC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CA6C2DF4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5BF2C728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4F5CE3"/>
    <w:multiLevelType w:val="hybridMultilevel"/>
    <w:tmpl w:val="B3ECDF7A"/>
    <w:lvl w:ilvl="0" w:tplc="DB82B2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1F"/>
    <w:rsid w:val="000034C9"/>
    <w:rsid w:val="0003661F"/>
    <w:rsid w:val="00045636"/>
    <w:rsid w:val="000614E7"/>
    <w:rsid w:val="00081AC5"/>
    <w:rsid w:val="000A409D"/>
    <w:rsid w:val="000A7CC7"/>
    <w:rsid w:val="0010310C"/>
    <w:rsid w:val="00106EAA"/>
    <w:rsid w:val="001167AD"/>
    <w:rsid w:val="00166DA2"/>
    <w:rsid w:val="001D02EF"/>
    <w:rsid w:val="001D5CD3"/>
    <w:rsid w:val="001E3224"/>
    <w:rsid w:val="00227110"/>
    <w:rsid w:val="00264CE5"/>
    <w:rsid w:val="0028720C"/>
    <w:rsid w:val="002949A8"/>
    <w:rsid w:val="002B25CF"/>
    <w:rsid w:val="002E2ABD"/>
    <w:rsid w:val="002E5256"/>
    <w:rsid w:val="00341EF5"/>
    <w:rsid w:val="003C1C83"/>
    <w:rsid w:val="003D4BDA"/>
    <w:rsid w:val="0040397D"/>
    <w:rsid w:val="004269AD"/>
    <w:rsid w:val="00467A89"/>
    <w:rsid w:val="004873CF"/>
    <w:rsid w:val="004C2DC5"/>
    <w:rsid w:val="00564C0E"/>
    <w:rsid w:val="00577018"/>
    <w:rsid w:val="00585DDB"/>
    <w:rsid w:val="005C6F5D"/>
    <w:rsid w:val="005F663C"/>
    <w:rsid w:val="00685962"/>
    <w:rsid w:val="00685F44"/>
    <w:rsid w:val="006B1014"/>
    <w:rsid w:val="00700D4F"/>
    <w:rsid w:val="00765028"/>
    <w:rsid w:val="00780D96"/>
    <w:rsid w:val="00790C95"/>
    <w:rsid w:val="007C640C"/>
    <w:rsid w:val="007F6C6C"/>
    <w:rsid w:val="007F6FCE"/>
    <w:rsid w:val="008311F8"/>
    <w:rsid w:val="0086629F"/>
    <w:rsid w:val="00877A69"/>
    <w:rsid w:val="00877DBD"/>
    <w:rsid w:val="00886F42"/>
    <w:rsid w:val="00901A47"/>
    <w:rsid w:val="0095203F"/>
    <w:rsid w:val="0095590C"/>
    <w:rsid w:val="0096603B"/>
    <w:rsid w:val="00972891"/>
    <w:rsid w:val="00981AB7"/>
    <w:rsid w:val="00A03DCD"/>
    <w:rsid w:val="00A072D3"/>
    <w:rsid w:val="00A10B89"/>
    <w:rsid w:val="00A35650"/>
    <w:rsid w:val="00A61BFC"/>
    <w:rsid w:val="00AB4876"/>
    <w:rsid w:val="00AD1614"/>
    <w:rsid w:val="00AE1213"/>
    <w:rsid w:val="00AF3838"/>
    <w:rsid w:val="00B66086"/>
    <w:rsid w:val="00B66F62"/>
    <w:rsid w:val="00B75154"/>
    <w:rsid w:val="00B764CD"/>
    <w:rsid w:val="00B767C7"/>
    <w:rsid w:val="00B77596"/>
    <w:rsid w:val="00BB1C06"/>
    <w:rsid w:val="00BE2B00"/>
    <w:rsid w:val="00C96A95"/>
    <w:rsid w:val="00C9742A"/>
    <w:rsid w:val="00CE57F9"/>
    <w:rsid w:val="00D21AA2"/>
    <w:rsid w:val="00D50120"/>
    <w:rsid w:val="00E458EE"/>
    <w:rsid w:val="00E56494"/>
    <w:rsid w:val="00E932BF"/>
    <w:rsid w:val="00EC1E8A"/>
    <w:rsid w:val="00ED1A71"/>
    <w:rsid w:val="00ED6F1F"/>
    <w:rsid w:val="00F13040"/>
    <w:rsid w:val="00F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1319C"/>
  <w15:chartTrackingRefBased/>
  <w15:docId w15:val="{9B59F10E-DFD9-47F6-80B3-9A6DB8A5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3661F"/>
    <w:pPr>
      <w:ind w:left="720"/>
      <w:contextualSpacing/>
    </w:pPr>
  </w:style>
  <w:style w:type="paragraph" w:customStyle="1" w:styleId="p1">
    <w:name w:val="p1"/>
    <w:basedOn w:val="Normal"/>
    <w:rsid w:val="00A03DCD"/>
    <w:pPr>
      <w:jc w:val="right"/>
    </w:pPr>
    <w:rPr>
      <w:rFonts w:ascii="Sofia Pro" w:eastAsiaTheme="minorHAnsi" w:hAnsi="Sofia Pro"/>
      <w:color w:val="212121"/>
      <w:sz w:val="12"/>
      <w:szCs w:val="12"/>
    </w:rPr>
  </w:style>
  <w:style w:type="paragraph" w:customStyle="1" w:styleId="p2">
    <w:name w:val="p2"/>
    <w:basedOn w:val="Normal"/>
    <w:rsid w:val="00A03DCD"/>
    <w:pPr>
      <w:jc w:val="right"/>
    </w:pPr>
    <w:rPr>
      <w:rFonts w:ascii="Sofia Pro Light" w:eastAsiaTheme="minorHAnsi" w:hAnsi="Sofia Pro Light"/>
      <w:color w:val="212121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A03DC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0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04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932BF"/>
    <w:pPr>
      <w:widowControl w:val="0"/>
      <w:autoSpaceDE w:val="0"/>
      <w:autoSpaceDN w:val="0"/>
      <w:ind w:left="820"/>
    </w:pPr>
    <w:rPr>
      <w:rFonts w:ascii="Georgia" w:eastAsia="Georgia" w:hAnsi="Georgia" w:cs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932BF"/>
    <w:rPr>
      <w:rFonts w:ascii="Georgia" w:eastAsia="Georgia" w:hAnsi="Georgia" w:cs="Georgia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E932BF"/>
    <w:pPr>
      <w:widowControl w:val="0"/>
      <w:autoSpaceDE w:val="0"/>
      <w:autoSpaceDN w:val="0"/>
      <w:spacing w:before="22"/>
      <w:ind w:left="10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932BF"/>
    <w:rPr>
      <w:rFonts w:ascii="Calibri" w:eastAsia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85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D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andy.hughes@utah.edu;ethan.hacker@uta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3677</Characters>
  <Application>Microsoft Office Word</Application>
  <DocSecurity>0</DocSecurity>
  <Lines>87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Sharayne Farnsworth</dc:creator>
  <cp:keywords/>
  <dc:description/>
  <cp:lastModifiedBy>Ethan G Hacker</cp:lastModifiedBy>
  <cp:revision>3</cp:revision>
  <dcterms:created xsi:type="dcterms:W3CDTF">2024-10-28T18:46:00Z</dcterms:created>
  <dcterms:modified xsi:type="dcterms:W3CDTF">2024-10-28T18:53:00Z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bc7c6908b03419c2c0cf85c179725863cf9f5991dd06812ae4ea082bc6b906e5</vt:lpwstr>
  </property>
</Properties>
</file>